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7DE4" w14:textId="3CD12C03" w:rsidR="003B70A7" w:rsidRPr="00BF2E2D" w:rsidRDefault="00563B58" w:rsidP="00BF2E2D">
      <w:pPr>
        <w:pStyle w:val="Titre"/>
      </w:pPr>
      <w:r>
        <w:t>Formulaire de donation de documents</w:t>
      </w:r>
    </w:p>
    <w:p w14:paraId="345E7842" w14:textId="6427945E" w:rsidR="00B46413" w:rsidRPr="007300BB" w:rsidRDefault="00B46413" w:rsidP="008B1671">
      <w:pPr>
        <w:rPr>
          <w:i/>
          <w:iCs/>
          <w:color w:val="595959" w:themeColor="text1" w:themeTint="A6"/>
          <w:sz w:val="20"/>
          <w:szCs w:val="20"/>
        </w:rPr>
      </w:pPr>
      <w:r w:rsidRPr="007300BB">
        <w:rPr>
          <w:i/>
          <w:iCs/>
          <w:color w:val="595959" w:themeColor="text1" w:themeTint="A6"/>
          <w:sz w:val="20"/>
          <w:szCs w:val="20"/>
        </w:rPr>
        <w:t xml:space="preserve">Ce modèle de </w:t>
      </w:r>
      <w:r w:rsidR="00563B58">
        <w:rPr>
          <w:i/>
          <w:iCs/>
          <w:color w:val="595959" w:themeColor="text1" w:themeTint="A6"/>
          <w:sz w:val="20"/>
          <w:szCs w:val="20"/>
        </w:rPr>
        <w:t>formulaire</w:t>
      </w:r>
      <w:r w:rsidRPr="007300BB">
        <w:rPr>
          <w:i/>
          <w:iCs/>
          <w:color w:val="595959" w:themeColor="text1" w:themeTint="A6"/>
          <w:sz w:val="20"/>
          <w:szCs w:val="20"/>
        </w:rPr>
        <w:t xml:space="preserve"> doit être ajusté selon la procédure en vigueur dans votre bibliothèque. </w:t>
      </w:r>
      <w:r w:rsidR="007300BB" w:rsidRPr="007300BB">
        <w:rPr>
          <w:i/>
          <w:iCs/>
          <w:color w:val="595959" w:themeColor="text1" w:themeTint="A6"/>
          <w:sz w:val="20"/>
          <w:szCs w:val="20"/>
        </w:rPr>
        <w:t xml:space="preserve">Cela concerne les parties </w:t>
      </w:r>
      <w:r w:rsidR="007300BB" w:rsidRPr="007300BB">
        <w:rPr>
          <w:i/>
          <w:iCs/>
          <w:color w:val="595959" w:themeColor="text1" w:themeTint="A6"/>
          <w:sz w:val="20"/>
          <w:szCs w:val="20"/>
          <w:highlight w:val="yellow"/>
        </w:rPr>
        <w:t>surlignées en jaune</w:t>
      </w:r>
      <w:r w:rsidR="007300BB" w:rsidRPr="007300BB">
        <w:rPr>
          <w:i/>
          <w:iCs/>
          <w:color w:val="595959" w:themeColor="text1" w:themeTint="A6"/>
          <w:sz w:val="20"/>
          <w:szCs w:val="20"/>
        </w:rPr>
        <w:t xml:space="preserve"> dans le modèle ci-dessous. </w:t>
      </w:r>
      <w:r w:rsidR="00563B58">
        <w:rPr>
          <w:i/>
          <w:iCs/>
          <w:color w:val="595959" w:themeColor="text1" w:themeTint="A6"/>
          <w:sz w:val="20"/>
          <w:szCs w:val="20"/>
        </w:rPr>
        <w:t>Il a vocation à être rempli et signé</w:t>
      </w:r>
      <w:r w:rsidR="004B3A93">
        <w:rPr>
          <w:i/>
          <w:iCs/>
          <w:color w:val="595959" w:themeColor="text1" w:themeTint="A6"/>
          <w:sz w:val="20"/>
          <w:szCs w:val="20"/>
        </w:rPr>
        <w:t xml:space="preserve"> par chaque donateur ou donatrice de documents</w:t>
      </w:r>
      <w:r w:rsidR="007300BB" w:rsidRPr="007300BB">
        <w:rPr>
          <w:i/>
          <w:iCs/>
          <w:color w:val="595959" w:themeColor="text1" w:themeTint="A6"/>
          <w:sz w:val="20"/>
          <w:szCs w:val="20"/>
        </w:rPr>
        <w:t>.</w:t>
      </w:r>
      <w:r w:rsidR="004B3A93">
        <w:rPr>
          <w:i/>
          <w:iCs/>
          <w:color w:val="595959" w:themeColor="text1" w:themeTint="A6"/>
          <w:sz w:val="20"/>
          <w:szCs w:val="20"/>
        </w:rPr>
        <w:t xml:space="preserve"> Un exemplaire (ce peut être une photocopie) doit lui être remis à réception des documents.</w:t>
      </w:r>
    </w:p>
    <w:p w14:paraId="063410D4" w14:textId="77777777" w:rsidR="007300BB" w:rsidRDefault="007300BB" w:rsidP="008B1671"/>
    <w:p w14:paraId="5FBB136C" w14:textId="3389333F" w:rsidR="002145AF" w:rsidRPr="002145AF" w:rsidRDefault="002145AF" w:rsidP="005C5183">
      <w:pPr>
        <w:spacing w:line="360" w:lineRule="auto"/>
      </w:pPr>
      <w:r w:rsidRPr="002145AF">
        <w:t xml:space="preserve">Je </w:t>
      </w:r>
      <w:proofErr w:type="spellStart"/>
      <w:r w:rsidRPr="002145AF">
        <w:t>soussigné</w:t>
      </w:r>
      <w:r>
        <w:t>·e</w:t>
      </w:r>
      <w:proofErr w:type="spellEnd"/>
    </w:p>
    <w:p w14:paraId="396D4878" w14:textId="3839CCC4" w:rsidR="002145AF" w:rsidRPr="002145AF" w:rsidRDefault="002145AF" w:rsidP="005C5183">
      <w:pPr>
        <w:spacing w:line="360" w:lineRule="auto"/>
      </w:pPr>
      <w:r w:rsidRPr="002145AF">
        <w:t>Prénom</w:t>
      </w:r>
      <w:r w:rsidR="00CA7651">
        <w:t> </w:t>
      </w:r>
      <w:r w:rsidRPr="002145AF">
        <w:t>:</w:t>
      </w:r>
    </w:p>
    <w:p w14:paraId="3081FB7C" w14:textId="4270DD53" w:rsidR="002145AF" w:rsidRPr="002145AF" w:rsidRDefault="002145AF" w:rsidP="005C5183">
      <w:pPr>
        <w:spacing w:line="360" w:lineRule="auto"/>
      </w:pPr>
      <w:r w:rsidRPr="002145AF">
        <w:t>Nom</w:t>
      </w:r>
      <w:r w:rsidR="00CA7651">
        <w:t> </w:t>
      </w:r>
      <w:r w:rsidRPr="002145AF">
        <w:t>:</w:t>
      </w:r>
    </w:p>
    <w:p w14:paraId="0599A05D" w14:textId="142A3585" w:rsidR="002145AF" w:rsidRPr="002145AF" w:rsidRDefault="002145AF" w:rsidP="005C5183">
      <w:pPr>
        <w:spacing w:line="360" w:lineRule="auto"/>
      </w:pPr>
      <w:r w:rsidRPr="002145AF">
        <w:t>Adresse</w:t>
      </w:r>
      <w:r w:rsidR="00CA7651">
        <w:t> </w:t>
      </w:r>
      <w:r w:rsidRPr="002145AF">
        <w:t>:</w:t>
      </w:r>
    </w:p>
    <w:p w14:paraId="71A9BADE" w14:textId="56D45B8E" w:rsidR="002145AF" w:rsidRPr="002145AF" w:rsidRDefault="002145AF" w:rsidP="005C5183">
      <w:pPr>
        <w:spacing w:line="360" w:lineRule="auto"/>
      </w:pPr>
      <w:r w:rsidRPr="002145AF">
        <w:t>Téléphone</w:t>
      </w:r>
      <w:r w:rsidR="00CA7651">
        <w:t> </w:t>
      </w:r>
      <w:r w:rsidRPr="002145AF">
        <w:t>:</w:t>
      </w:r>
    </w:p>
    <w:p w14:paraId="51E60CF1" w14:textId="0D9992F8" w:rsidR="002145AF" w:rsidRPr="002145AF" w:rsidRDefault="002145AF" w:rsidP="003B7C00">
      <w:r>
        <w:t xml:space="preserve">certifie </w:t>
      </w:r>
      <w:r w:rsidR="003B7C00">
        <w:t>donner</w:t>
      </w:r>
      <w:r>
        <w:t xml:space="preserve"> à titre gratuit à la </w:t>
      </w:r>
      <w:r w:rsidR="003B7C00" w:rsidRPr="00CA7651">
        <w:rPr>
          <w:highlight w:val="yellow"/>
        </w:rPr>
        <w:t>bibliothèque</w:t>
      </w:r>
      <w:r w:rsidR="00CA7651" w:rsidRPr="00CA7651">
        <w:rPr>
          <w:highlight w:val="yellow"/>
        </w:rPr>
        <w:t>/médiathèque</w:t>
      </w:r>
      <w:r w:rsidR="003B7C00">
        <w:t xml:space="preserve"> de </w:t>
      </w:r>
      <w:r w:rsidR="003B7C00" w:rsidRPr="12C1791A">
        <w:rPr>
          <w:highlight w:val="yellow"/>
        </w:rPr>
        <w:t>Commune</w:t>
      </w:r>
      <w:r>
        <w:t xml:space="preserve"> les documents mentionnés sur la liste jointe à la</w:t>
      </w:r>
      <w:r w:rsidR="003B7C00">
        <w:t xml:space="preserve"> </w:t>
      </w:r>
      <w:r>
        <w:t>présente déclaration</w:t>
      </w:r>
      <w:r w:rsidR="009B54DF">
        <w:t xml:space="preserve"> pour intégration immédiate et </w:t>
      </w:r>
      <w:r w:rsidR="00C02890">
        <w:t>irréversible</w:t>
      </w:r>
      <w:r w:rsidR="009B54DF">
        <w:t xml:space="preserve"> dans ses collections</w:t>
      </w:r>
      <w:r>
        <w:t>.</w:t>
      </w:r>
    </w:p>
    <w:p w14:paraId="018B47DB" w14:textId="5515B389" w:rsidR="002145AF" w:rsidRDefault="003B7C00" w:rsidP="009B54DF">
      <w:r>
        <w:t>J’accepte</w:t>
      </w:r>
      <w:r w:rsidR="009B54DF">
        <w:t xml:space="preserve"> </w:t>
      </w:r>
      <w:r>
        <w:t xml:space="preserve">que </w:t>
      </w:r>
      <w:r w:rsidR="00483E23">
        <w:t xml:space="preserve">le personnel de la </w:t>
      </w:r>
      <w:r w:rsidR="00483E23" w:rsidRPr="00CA7651">
        <w:rPr>
          <w:highlight w:val="yellow"/>
        </w:rPr>
        <w:t>bibliothèque</w:t>
      </w:r>
      <w:r w:rsidR="00CA7651" w:rsidRPr="00CA7651">
        <w:rPr>
          <w:highlight w:val="yellow"/>
        </w:rPr>
        <w:t>/médiathèque</w:t>
      </w:r>
      <w:r w:rsidR="00483E23">
        <w:t xml:space="preserve"> se réserve le droit de se défaire des volumes qui ne correspondr</w:t>
      </w:r>
      <w:r w:rsidR="00AD0362">
        <w:t>ai</w:t>
      </w:r>
      <w:r w:rsidR="00483E23">
        <w:t>e</w:t>
      </w:r>
      <w:r w:rsidR="00AD0362">
        <w:t>nt pas</w:t>
      </w:r>
      <w:r w:rsidR="00483E23">
        <w:t xml:space="preserve"> à sa politique documentaire</w:t>
      </w:r>
      <w:r w:rsidR="00AD0362">
        <w:t xml:space="preserve"> ou à sa politique d’acquisition</w:t>
      </w:r>
      <w:r w:rsidR="009B54DF">
        <w:t xml:space="preserve">. Le cas échéant, </w:t>
      </w:r>
      <w:r w:rsidR="00853DF6">
        <w:t>je souhaite :</w:t>
      </w:r>
    </w:p>
    <w:p w14:paraId="3E144772" w14:textId="433ADEEA" w:rsidR="00853DF6" w:rsidRPr="007F2937" w:rsidRDefault="00527F6C" w:rsidP="00527F6C">
      <w:pPr>
        <w:pStyle w:val="Paragraphedeliste"/>
        <w:numPr>
          <w:ilvl w:val="0"/>
          <w:numId w:val="9"/>
        </w:numPr>
      </w:pPr>
      <w:r>
        <w:t>c</w:t>
      </w:r>
      <w:r w:rsidR="00853DF6">
        <w:t xml:space="preserve">onfier à la </w:t>
      </w:r>
      <w:r w:rsidR="00853DF6" w:rsidRPr="00CA7651">
        <w:rPr>
          <w:highlight w:val="yellow"/>
        </w:rPr>
        <w:t>bibliothèque</w:t>
      </w:r>
      <w:r w:rsidR="00CA7651" w:rsidRPr="00CA7651">
        <w:rPr>
          <w:highlight w:val="yellow"/>
        </w:rPr>
        <w:t>/médiathèque</w:t>
      </w:r>
      <w:r w:rsidR="00853DF6">
        <w:t xml:space="preserve"> le soin de gérer les documents mis au rebut</w:t>
      </w:r>
      <w:r>
        <w:t xml:space="preserve">, qui seront alors </w:t>
      </w:r>
      <w:r w:rsidRPr="12C1791A">
        <w:rPr>
          <w:highlight w:val="yellow"/>
        </w:rPr>
        <w:t>soit donné</w:t>
      </w:r>
      <w:r w:rsidR="007F2937" w:rsidRPr="12C1791A">
        <w:rPr>
          <w:highlight w:val="yellow"/>
        </w:rPr>
        <w:t>s</w:t>
      </w:r>
      <w:r w:rsidRPr="12C1791A">
        <w:rPr>
          <w:highlight w:val="yellow"/>
        </w:rPr>
        <w:t xml:space="preserve"> à des organisations</w:t>
      </w:r>
      <w:r w:rsidR="007068DA" w:rsidRPr="12C1791A">
        <w:rPr>
          <w:highlight w:val="yellow"/>
        </w:rPr>
        <w:t xml:space="preserve"> culturelles qui pourront en faire usage, </w:t>
      </w:r>
      <w:r w:rsidR="007F2937" w:rsidRPr="12C1791A">
        <w:rPr>
          <w:highlight w:val="yellow"/>
        </w:rPr>
        <w:t>soit, pour les documents trop usés ou périmés, recyclés</w:t>
      </w:r>
      <w:r w:rsidR="00CA7651">
        <w:t> ;</w:t>
      </w:r>
    </w:p>
    <w:p w14:paraId="142F24CD" w14:textId="55C728BC" w:rsidR="00853DF6" w:rsidRDefault="00527F6C" w:rsidP="00527F6C">
      <w:pPr>
        <w:pStyle w:val="Paragraphedeliste"/>
        <w:numPr>
          <w:ilvl w:val="0"/>
          <w:numId w:val="9"/>
        </w:numPr>
      </w:pPr>
      <w:r>
        <w:t>r</w:t>
      </w:r>
      <w:r w:rsidR="00853DF6">
        <w:t>écupérer les documents mis au rebut</w:t>
      </w:r>
      <w:r w:rsidR="007F2937">
        <w:t>.</w:t>
      </w:r>
    </w:p>
    <w:p w14:paraId="2363D18C" w14:textId="7BA68DEE" w:rsidR="009D7D03" w:rsidRPr="005C5183" w:rsidRDefault="00720BB9" w:rsidP="00527F6C">
      <w:pPr>
        <w:rPr>
          <w:i/>
          <w:iCs/>
          <w:color w:val="C00000"/>
        </w:rPr>
      </w:pPr>
      <w:r w:rsidRPr="005C5183">
        <w:rPr>
          <w:i/>
          <w:iCs/>
          <w:color w:val="C00000"/>
        </w:rPr>
        <w:t>[Note : vous pouvez simplifier davantage en supprimant le choix</w:t>
      </w:r>
      <w:r w:rsidR="0076397F" w:rsidRPr="005C5183">
        <w:rPr>
          <w:i/>
          <w:iCs/>
          <w:color w:val="C00000"/>
        </w:rPr>
        <w:t>, c’est-à-dire tout le texte qui suit : « sa politique d’acquisition. »]</w:t>
      </w:r>
    </w:p>
    <w:p w14:paraId="6299FCE7" w14:textId="77777777" w:rsidR="0076397F" w:rsidRDefault="0076397F" w:rsidP="003B7C00"/>
    <w:p w14:paraId="73CB4B4F" w14:textId="0A80195E" w:rsidR="001B3418" w:rsidRPr="00DA498B" w:rsidRDefault="002145AF" w:rsidP="003B7C00">
      <w:r w:rsidRPr="002145AF">
        <w:t xml:space="preserve">Fait à </w:t>
      </w:r>
      <w:r w:rsidR="0076397F" w:rsidRPr="0076397F">
        <w:rPr>
          <w:highlight w:val="yellow"/>
        </w:rPr>
        <w:t>Commune</w:t>
      </w:r>
      <w:r w:rsidRPr="002145AF">
        <w:t>, le</w:t>
      </w:r>
      <w:r w:rsidR="0076397F">
        <w:t xml:space="preserve"> </w:t>
      </w:r>
      <w:r w:rsidR="0076397F" w:rsidRPr="0076397F">
        <w:rPr>
          <w:rFonts w:ascii="Aptos Light" w:hAnsi="Aptos Light"/>
          <w:color w:val="7F7F7F" w:themeColor="text1" w:themeTint="80"/>
        </w:rPr>
        <w:t>………………………….</w:t>
      </w:r>
    </w:p>
    <w:sectPr w:rsidR="001B3418" w:rsidRPr="00DA498B" w:rsidSect="00BF2E2D">
      <w:headerReference w:type="default" r:id="rId7"/>
      <w:footerReference w:type="default" r:id="rId8"/>
      <w:footerReference w:type="first" r:id="rId9"/>
      <w:pgSz w:w="11906" w:h="16838"/>
      <w:pgMar w:top="1418" w:right="1021" w:bottom="1418" w:left="102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44F3" w14:textId="77777777" w:rsidR="009835B3" w:rsidRDefault="009835B3" w:rsidP="00D171D1">
      <w:r>
        <w:separator/>
      </w:r>
    </w:p>
  </w:endnote>
  <w:endnote w:type="continuationSeparator" w:id="0">
    <w:p w14:paraId="22CCFDD7" w14:textId="77777777" w:rsidR="009835B3" w:rsidRDefault="009835B3" w:rsidP="00D1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7496" w14:textId="405F6E26" w:rsidR="004F14D4" w:rsidRPr="00BF2E2D" w:rsidRDefault="00BF2E2D" w:rsidP="00BF2E2D">
    <w:pPr>
      <w:pStyle w:val="Pieddepage"/>
      <w:tabs>
        <w:tab w:val="clear" w:pos="4536"/>
        <w:tab w:val="clear" w:pos="9072"/>
        <w:tab w:val="center" w:pos="4962"/>
        <w:tab w:val="right" w:pos="9781"/>
      </w:tabs>
      <w:ind w:firstLine="0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 xml:space="preserve">Dernière MAJ : </w:t>
    </w:r>
    <w:r>
      <w:rPr>
        <w:color w:val="595959" w:themeColor="text1" w:themeTint="A6"/>
        <w:sz w:val="16"/>
        <w:szCs w:val="16"/>
      </w:rPr>
      <w:fldChar w:fldCharType="begin"/>
    </w:r>
    <w:r>
      <w:rPr>
        <w:color w:val="595959" w:themeColor="text1" w:themeTint="A6"/>
        <w:sz w:val="16"/>
        <w:szCs w:val="16"/>
      </w:rPr>
      <w:instrText xml:space="preserve"> TIME \@ "dd/MM/yyyy" </w:instrText>
    </w:r>
    <w:r>
      <w:rPr>
        <w:color w:val="595959" w:themeColor="text1" w:themeTint="A6"/>
        <w:sz w:val="16"/>
        <w:szCs w:val="16"/>
      </w:rPr>
      <w:fldChar w:fldCharType="separate"/>
    </w:r>
    <w:r w:rsidR="00CA7651">
      <w:rPr>
        <w:noProof/>
        <w:color w:val="595959" w:themeColor="text1" w:themeTint="A6"/>
        <w:sz w:val="16"/>
        <w:szCs w:val="16"/>
      </w:rPr>
      <w:t>11/03/2025</w:t>
    </w:r>
    <w:r>
      <w:rPr>
        <w:color w:val="595959" w:themeColor="text1" w:themeTint="A6"/>
        <w:sz w:val="16"/>
        <w:szCs w:val="16"/>
      </w:rPr>
      <w:fldChar w:fldCharType="end"/>
    </w:r>
    <w:r>
      <w:rPr>
        <w:color w:val="595959" w:themeColor="text1" w:themeTint="A6"/>
        <w:sz w:val="16"/>
        <w:szCs w:val="16"/>
      </w:rPr>
      <w:tab/>
    </w:r>
    <w:r w:rsidR="00E209D7">
      <w:rPr>
        <w:color w:val="595959" w:themeColor="text1" w:themeTint="A6"/>
        <w:sz w:val="16"/>
        <w:szCs w:val="16"/>
      </w:rPr>
      <w:t xml:space="preserve"> </w:t>
    </w:r>
    <w:r>
      <w:rPr>
        <w:color w:val="595959" w:themeColor="text1" w:themeTint="A6"/>
        <w:sz w:val="16"/>
        <w:szCs w:val="16"/>
      </w:rPr>
      <w:tab/>
    </w:r>
    <w:r w:rsidRPr="00BF2E2D">
      <w:rPr>
        <w:color w:val="595959" w:themeColor="text1" w:themeTint="A6"/>
        <w:sz w:val="16"/>
        <w:szCs w:val="16"/>
      </w:rPr>
      <w:fldChar w:fldCharType="begin"/>
    </w:r>
    <w:r w:rsidRPr="00BF2E2D">
      <w:rPr>
        <w:color w:val="595959" w:themeColor="text1" w:themeTint="A6"/>
        <w:sz w:val="16"/>
        <w:szCs w:val="16"/>
      </w:rPr>
      <w:instrText>PAGE   \* MERGEFORMAT</w:instrText>
    </w:r>
    <w:r w:rsidRPr="00BF2E2D">
      <w:rPr>
        <w:color w:val="595959" w:themeColor="text1" w:themeTint="A6"/>
        <w:sz w:val="16"/>
        <w:szCs w:val="16"/>
      </w:rPr>
      <w:fldChar w:fldCharType="separate"/>
    </w:r>
    <w:r w:rsidRPr="00BF2E2D">
      <w:rPr>
        <w:color w:val="595959" w:themeColor="text1" w:themeTint="A6"/>
        <w:sz w:val="16"/>
        <w:szCs w:val="16"/>
      </w:rPr>
      <w:t>1</w:t>
    </w:r>
    <w:r w:rsidRPr="00BF2E2D">
      <w:rPr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7D92" w14:textId="4263BE5C" w:rsidR="00BF2E2D" w:rsidRPr="00BF2E2D" w:rsidRDefault="00BF2E2D" w:rsidP="00BF2E2D">
    <w:pPr>
      <w:pStyle w:val="Pieddepage"/>
      <w:tabs>
        <w:tab w:val="clear" w:pos="4536"/>
        <w:tab w:val="clear" w:pos="9072"/>
        <w:tab w:val="center" w:pos="4962"/>
        <w:tab w:val="right" w:pos="9781"/>
      </w:tabs>
      <w:ind w:firstLine="0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 xml:space="preserve">Dernière MAJ : </w:t>
    </w:r>
    <w:r>
      <w:rPr>
        <w:color w:val="595959" w:themeColor="text1" w:themeTint="A6"/>
        <w:sz w:val="16"/>
        <w:szCs w:val="16"/>
      </w:rPr>
      <w:fldChar w:fldCharType="begin"/>
    </w:r>
    <w:r>
      <w:rPr>
        <w:color w:val="595959" w:themeColor="text1" w:themeTint="A6"/>
        <w:sz w:val="16"/>
        <w:szCs w:val="16"/>
      </w:rPr>
      <w:instrText xml:space="preserve"> TIME \@ "dd/MM/yyyy" </w:instrText>
    </w:r>
    <w:r>
      <w:rPr>
        <w:color w:val="595959" w:themeColor="text1" w:themeTint="A6"/>
        <w:sz w:val="16"/>
        <w:szCs w:val="16"/>
      </w:rPr>
      <w:fldChar w:fldCharType="separate"/>
    </w:r>
    <w:r w:rsidR="00CA7651">
      <w:rPr>
        <w:noProof/>
        <w:color w:val="595959" w:themeColor="text1" w:themeTint="A6"/>
        <w:sz w:val="16"/>
        <w:szCs w:val="16"/>
      </w:rPr>
      <w:t>11/03/2025</w:t>
    </w:r>
    <w:r>
      <w:rPr>
        <w:color w:val="595959" w:themeColor="text1" w:themeTint="A6"/>
        <w:sz w:val="16"/>
        <w:szCs w:val="16"/>
      </w:rPr>
      <w:fldChar w:fldCharType="end"/>
    </w:r>
    <w:r>
      <w:rPr>
        <w:color w:val="595959" w:themeColor="text1" w:themeTint="A6"/>
        <w:sz w:val="16"/>
        <w:szCs w:val="16"/>
      </w:rPr>
      <w:tab/>
    </w:r>
    <w:r w:rsidR="00E209D7">
      <w:rPr>
        <w:color w:val="595959" w:themeColor="text1" w:themeTint="A6"/>
        <w:sz w:val="16"/>
        <w:szCs w:val="16"/>
      </w:rPr>
      <w:t xml:space="preserve"> </w:t>
    </w:r>
    <w:r>
      <w:rPr>
        <w:color w:val="595959" w:themeColor="text1" w:themeTint="A6"/>
        <w:sz w:val="16"/>
        <w:szCs w:val="16"/>
      </w:rPr>
      <w:tab/>
    </w:r>
    <w:r w:rsidRPr="00BF2E2D">
      <w:rPr>
        <w:color w:val="595959" w:themeColor="text1" w:themeTint="A6"/>
        <w:sz w:val="16"/>
        <w:szCs w:val="16"/>
      </w:rPr>
      <w:fldChar w:fldCharType="begin"/>
    </w:r>
    <w:r w:rsidRPr="00BF2E2D">
      <w:rPr>
        <w:color w:val="595959" w:themeColor="text1" w:themeTint="A6"/>
        <w:sz w:val="16"/>
        <w:szCs w:val="16"/>
      </w:rPr>
      <w:instrText>PAGE   \* MERGEFORMAT</w:instrText>
    </w:r>
    <w:r w:rsidRPr="00BF2E2D">
      <w:rPr>
        <w:color w:val="595959" w:themeColor="text1" w:themeTint="A6"/>
        <w:sz w:val="16"/>
        <w:szCs w:val="16"/>
      </w:rPr>
      <w:fldChar w:fldCharType="separate"/>
    </w:r>
    <w:r>
      <w:rPr>
        <w:color w:val="595959" w:themeColor="text1" w:themeTint="A6"/>
        <w:sz w:val="16"/>
        <w:szCs w:val="16"/>
      </w:rPr>
      <w:t>1</w:t>
    </w:r>
    <w:r w:rsidRPr="00BF2E2D">
      <w:rPr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21EBF" w14:textId="77777777" w:rsidR="009835B3" w:rsidRDefault="009835B3" w:rsidP="00D171D1">
      <w:r>
        <w:separator/>
      </w:r>
    </w:p>
  </w:footnote>
  <w:footnote w:type="continuationSeparator" w:id="0">
    <w:p w14:paraId="705D08E6" w14:textId="77777777" w:rsidR="009835B3" w:rsidRDefault="009835B3" w:rsidP="00D1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EE31" w14:textId="1054B790" w:rsidR="00E209D7" w:rsidRPr="00E209D7" w:rsidRDefault="00E209D7" w:rsidP="00E209D7">
    <w:pPr>
      <w:pStyle w:val="En-tte"/>
      <w:tabs>
        <w:tab w:val="clear" w:pos="4536"/>
        <w:tab w:val="clear" w:pos="9072"/>
        <w:tab w:val="center" w:pos="4962"/>
        <w:tab w:val="right" w:pos="9781"/>
      </w:tabs>
      <w:ind w:firstLine="0"/>
      <w:rPr>
        <w:color w:val="595959" w:themeColor="text1" w:themeTint="A6"/>
        <w:sz w:val="16"/>
        <w:szCs w:val="16"/>
      </w:rPr>
    </w:pPr>
    <w:r w:rsidRPr="00E209D7">
      <w:rPr>
        <w:color w:val="595959" w:themeColor="text1" w:themeTint="A6"/>
        <w:sz w:val="16"/>
        <w:szCs w:val="16"/>
      </w:rPr>
      <w:t>Charte des dons</w:t>
    </w:r>
    <w:r w:rsidRPr="00E209D7">
      <w:rPr>
        <w:color w:val="595959" w:themeColor="text1" w:themeTint="A6"/>
        <w:sz w:val="16"/>
        <w:szCs w:val="16"/>
      </w:rPr>
      <w:tab/>
    </w:r>
    <w:r w:rsidRPr="00E209D7">
      <w:rPr>
        <w:color w:val="595959" w:themeColor="text1" w:themeTint="A6"/>
        <w:sz w:val="16"/>
        <w:szCs w:val="16"/>
      </w:rPr>
      <w:tab/>
      <w:t xml:space="preserve">Bibliothèque de </w:t>
    </w:r>
    <w:r w:rsidRPr="00E209D7">
      <w:rPr>
        <w:color w:val="595959" w:themeColor="text1" w:themeTint="A6"/>
        <w:sz w:val="16"/>
        <w:szCs w:val="16"/>
        <w:highlight w:val="yellow"/>
      </w:rPr>
      <w:t>Commune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602"/>
    <w:multiLevelType w:val="hybridMultilevel"/>
    <w:tmpl w:val="4F34FFB8"/>
    <w:lvl w:ilvl="0" w:tplc="B640462A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AE5F88"/>
    <w:multiLevelType w:val="hybridMultilevel"/>
    <w:tmpl w:val="18223A3E"/>
    <w:lvl w:ilvl="0" w:tplc="D4461648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75322A"/>
    <w:multiLevelType w:val="hybridMultilevel"/>
    <w:tmpl w:val="0AB05B7C"/>
    <w:lvl w:ilvl="0" w:tplc="D4461648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44734A"/>
    <w:multiLevelType w:val="hybridMultilevel"/>
    <w:tmpl w:val="F49C8EEA"/>
    <w:lvl w:ilvl="0" w:tplc="2D0C7156">
      <w:numFmt w:val="bullet"/>
      <w:lvlText w:val=""/>
      <w:lvlJc w:val="left"/>
      <w:pPr>
        <w:ind w:left="644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4A2ED2"/>
    <w:multiLevelType w:val="hybridMultilevel"/>
    <w:tmpl w:val="C5D0790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AD64818"/>
    <w:multiLevelType w:val="hybridMultilevel"/>
    <w:tmpl w:val="F8348754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B15628"/>
    <w:multiLevelType w:val="hybridMultilevel"/>
    <w:tmpl w:val="16540ED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575F36"/>
    <w:multiLevelType w:val="hybridMultilevel"/>
    <w:tmpl w:val="746E2390"/>
    <w:lvl w:ilvl="0" w:tplc="BBF2DC84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EC0602A"/>
    <w:multiLevelType w:val="hybridMultilevel"/>
    <w:tmpl w:val="F78ECF86"/>
    <w:lvl w:ilvl="0" w:tplc="D4461648">
      <w:numFmt w:val="bullet"/>
      <w:lvlText w:val="-"/>
      <w:lvlJc w:val="left"/>
      <w:pPr>
        <w:ind w:left="92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24024430">
    <w:abstractNumId w:val="4"/>
  </w:num>
  <w:num w:numId="2" w16cid:durableId="709720905">
    <w:abstractNumId w:val="2"/>
  </w:num>
  <w:num w:numId="3" w16cid:durableId="1243177096">
    <w:abstractNumId w:val="8"/>
  </w:num>
  <w:num w:numId="4" w16cid:durableId="52049876">
    <w:abstractNumId w:val="5"/>
  </w:num>
  <w:num w:numId="5" w16cid:durableId="433941351">
    <w:abstractNumId w:val="1"/>
  </w:num>
  <w:num w:numId="6" w16cid:durableId="369305599">
    <w:abstractNumId w:val="6"/>
  </w:num>
  <w:num w:numId="7" w16cid:durableId="1333601454">
    <w:abstractNumId w:val="7"/>
  </w:num>
  <w:num w:numId="8" w16cid:durableId="1098671883">
    <w:abstractNumId w:val="0"/>
  </w:num>
  <w:num w:numId="9" w16cid:durableId="601887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B2"/>
    <w:rsid w:val="00010149"/>
    <w:rsid w:val="00060A6E"/>
    <w:rsid w:val="000C0060"/>
    <w:rsid w:val="000E419F"/>
    <w:rsid w:val="001227A8"/>
    <w:rsid w:val="001555C6"/>
    <w:rsid w:val="001B3418"/>
    <w:rsid w:val="001D6F42"/>
    <w:rsid w:val="00211B60"/>
    <w:rsid w:val="002145AF"/>
    <w:rsid w:val="00270652"/>
    <w:rsid w:val="00291293"/>
    <w:rsid w:val="002A0EEC"/>
    <w:rsid w:val="00360BB2"/>
    <w:rsid w:val="00371F48"/>
    <w:rsid w:val="003755B2"/>
    <w:rsid w:val="003A5D0B"/>
    <w:rsid w:val="003B70A7"/>
    <w:rsid w:val="003B7C00"/>
    <w:rsid w:val="003D53E2"/>
    <w:rsid w:val="00415D19"/>
    <w:rsid w:val="00477558"/>
    <w:rsid w:val="00483E23"/>
    <w:rsid w:val="004A1DA3"/>
    <w:rsid w:val="004B3A93"/>
    <w:rsid w:val="004B509A"/>
    <w:rsid w:val="004F14D4"/>
    <w:rsid w:val="004F36E1"/>
    <w:rsid w:val="00503182"/>
    <w:rsid w:val="00506FFF"/>
    <w:rsid w:val="00527F6C"/>
    <w:rsid w:val="0054565E"/>
    <w:rsid w:val="00563B58"/>
    <w:rsid w:val="005C5183"/>
    <w:rsid w:val="005C5E74"/>
    <w:rsid w:val="00616331"/>
    <w:rsid w:val="00637735"/>
    <w:rsid w:val="00653695"/>
    <w:rsid w:val="0067648B"/>
    <w:rsid w:val="006B178F"/>
    <w:rsid w:val="006E4493"/>
    <w:rsid w:val="007068DA"/>
    <w:rsid w:val="00717153"/>
    <w:rsid w:val="0071774B"/>
    <w:rsid w:val="00720BB9"/>
    <w:rsid w:val="00723179"/>
    <w:rsid w:val="007300BB"/>
    <w:rsid w:val="0076397F"/>
    <w:rsid w:val="007815D3"/>
    <w:rsid w:val="007A3EFD"/>
    <w:rsid w:val="007A7CF0"/>
    <w:rsid w:val="007C23F6"/>
    <w:rsid w:val="007D7E93"/>
    <w:rsid w:val="007F2937"/>
    <w:rsid w:val="00801CA7"/>
    <w:rsid w:val="00853DF6"/>
    <w:rsid w:val="008B1671"/>
    <w:rsid w:val="008C5BFF"/>
    <w:rsid w:val="00912E7A"/>
    <w:rsid w:val="009835B3"/>
    <w:rsid w:val="00993D1D"/>
    <w:rsid w:val="009B54DF"/>
    <w:rsid w:val="009D7D03"/>
    <w:rsid w:val="00A33AD5"/>
    <w:rsid w:val="00A73226"/>
    <w:rsid w:val="00A76687"/>
    <w:rsid w:val="00A819B2"/>
    <w:rsid w:val="00AD0362"/>
    <w:rsid w:val="00AF4F7E"/>
    <w:rsid w:val="00B40AA5"/>
    <w:rsid w:val="00B46413"/>
    <w:rsid w:val="00B925E2"/>
    <w:rsid w:val="00BF2E2D"/>
    <w:rsid w:val="00C02890"/>
    <w:rsid w:val="00C63EF5"/>
    <w:rsid w:val="00CA2007"/>
    <w:rsid w:val="00CA7651"/>
    <w:rsid w:val="00CB631B"/>
    <w:rsid w:val="00D171D1"/>
    <w:rsid w:val="00D54D9D"/>
    <w:rsid w:val="00D878D0"/>
    <w:rsid w:val="00DA498B"/>
    <w:rsid w:val="00DE105E"/>
    <w:rsid w:val="00E140EB"/>
    <w:rsid w:val="00E1716E"/>
    <w:rsid w:val="00E209D7"/>
    <w:rsid w:val="00E43217"/>
    <w:rsid w:val="00E70012"/>
    <w:rsid w:val="00EA46B7"/>
    <w:rsid w:val="00EB2FCE"/>
    <w:rsid w:val="00EB5E30"/>
    <w:rsid w:val="00ED5CFF"/>
    <w:rsid w:val="00F056E2"/>
    <w:rsid w:val="00F1626A"/>
    <w:rsid w:val="00F72E80"/>
    <w:rsid w:val="12C1791A"/>
    <w:rsid w:val="358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116B"/>
  <w15:chartTrackingRefBased/>
  <w15:docId w15:val="{CA1CB5AA-DBF2-429A-B7D2-C2AF9087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D1"/>
    <w:pPr>
      <w:spacing w:line="276" w:lineRule="auto"/>
      <w:ind w:firstLine="284"/>
      <w:contextualSpacing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D5CFF"/>
    <w:pPr>
      <w:spacing w:before="360"/>
      <w:outlineLvl w:val="0"/>
    </w:pPr>
    <w:rPr>
      <w:rFonts w:ascii="Aptos Serif" w:hAnsi="Aptos Serif" w:cs="Aptos Serif"/>
      <w:b/>
      <w:bCs/>
      <w:color w:val="B7371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5CFF"/>
    <w:pPr>
      <w:outlineLvl w:val="1"/>
    </w:pPr>
    <w:rPr>
      <w:rFonts w:ascii="Aptos Black" w:hAnsi="Aptos Black" w:cs="Roboto Slab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2E2D"/>
    <w:pPr>
      <w:outlineLvl w:val="2"/>
    </w:pPr>
    <w:rPr>
      <w:rFonts w:ascii="Aptos Light" w:hAnsi="Aptos Light"/>
      <w:color w:val="595959" w:themeColor="text1" w:themeTint="A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5CFF"/>
    <w:rPr>
      <w:rFonts w:ascii="Aptos Serif" w:hAnsi="Aptos Serif" w:cs="Aptos Serif"/>
      <w:b/>
      <w:bCs/>
      <w:color w:val="B7371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D5CFF"/>
    <w:rPr>
      <w:rFonts w:ascii="Aptos Black" w:hAnsi="Aptos Black" w:cs="Roboto Slab"/>
    </w:rPr>
  </w:style>
  <w:style w:type="character" w:customStyle="1" w:styleId="Titre3Car">
    <w:name w:val="Titre 3 Car"/>
    <w:basedOn w:val="Policepardfaut"/>
    <w:link w:val="Titre3"/>
    <w:uiPriority w:val="9"/>
    <w:rsid w:val="00BF2E2D"/>
    <w:rPr>
      <w:rFonts w:ascii="Aptos Light" w:hAnsi="Aptos Light"/>
      <w:color w:val="595959" w:themeColor="text1" w:themeTint="A6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4F14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14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14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14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14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14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2E2D"/>
    <w:pPr>
      <w:spacing w:after="0"/>
      <w:ind w:firstLine="0"/>
      <w:jc w:val="center"/>
    </w:pPr>
    <w:rPr>
      <w:rFonts w:ascii="Aptos Black" w:hAnsi="Aptos Black"/>
      <w:color w:val="B7371F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BF2E2D"/>
    <w:rPr>
      <w:rFonts w:ascii="Aptos Black" w:hAnsi="Aptos Black"/>
      <w:color w:val="B7371F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71D1"/>
    <w:pPr>
      <w:spacing w:after="0"/>
      <w:ind w:firstLine="0"/>
    </w:pPr>
    <w:rPr>
      <w:rFonts w:ascii="Aptos Narrow" w:hAnsi="Aptos Narrow"/>
      <w:color w:val="808080" w:themeColor="background1" w:themeShade="8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171D1"/>
    <w:rPr>
      <w:rFonts w:ascii="Aptos Narrow" w:hAnsi="Aptos Narrow"/>
      <w:color w:val="808080" w:themeColor="background1" w:themeShade="80"/>
    </w:rPr>
  </w:style>
  <w:style w:type="paragraph" w:styleId="Citation">
    <w:name w:val="Quote"/>
    <w:basedOn w:val="Normal"/>
    <w:next w:val="Normal"/>
    <w:link w:val="CitationCar"/>
    <w:uiPriority w:val="29"/>
    <w:qFormat/>
    <w:rsid w:val="004F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14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14D4"/>
    <w:pPr>
      <w:ind w:left="720"/>
    </w:pPr>
  </w:style>
  <w:style w:type="character" w:styleId="Accentuationintense">
    <w:name w:val="Intense Emphasis"/>
    <w:uiPriority w:val="21"/>
    <w:qFormat/>
    <w:rsid w:val="00D171D1"/>
    <w:rPr>
      <w:rFonts w:ascii="Aptos ExtraBold" w:hAnsi="Aptos ExtraBold"/>
      <w:color w:val="ECB5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14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14D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F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4D4"/>
    <w:rPr>
      <w:rFonts w:ascii="Nunito" w:hAnsi="Nunito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F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4D4"/>
    <w:rPr>
      <w:rFonts w:ascii="Nunito" w:hAnsi="Nunito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D7E9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7E93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_bernamont\Documents\Mod&#232;les%20Office%20personnalis&#233;s\modele-do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a6fa88d-447b-48c0-9ef1-3a378305df28}" enabled="1" method="Standard" siteId="{bc7dbd60-926a-4917-bef9-092ab40b7c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modele-doc.dotx</Template>
  <TotalTime>2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BERNAMONT Lucie</dc:creator>
  <cp:keywords/>
  <dc:description/>
  <cp:lastModifiedBy>BERNAMONT Lucie</cp:lastModifiedBy>
  <cp:revision>19</cp:revision>
  <dcterms:created xsi:type="dcterms:W3CDTF">2025-01-07T08:11:00Z</dcterms:created>
  <dcterms:modified xsi:type="dcterms:W3CDTF">2025-03-11T16:08:00Z</dcterms:modified>
</cp:coreProperties>
</file>