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B" w:rsidRDefault="001D5264" w:rsidP="00254B2B">
      <w:pPr>
        <w:ind w:left="2410"/>
        <w:jc w:val="left"/>
        <w:rPr>
          <w:rFonts w:ascii="Calibri" w:hAnsi="Calibri" w:cs="Calibri"/>
          <w:color w:val="C00000"/>
          <w:sz w:val="60"/>
          <w:szCs w:val="60"/>
        </w:rPr>
      </w:pPr>
      <w:bookmarkStart w:id="0" w:name="_GoBack"/>
      <w:bookmarkEnd w:id="0"/>
      <w:r w:rsidRPr="009C5AD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AB7DB26" wp14:editId="4A5F04C4">
            <wp:simplePos x="0" y="0"/>
            <wp:positionH relativeFrom="column">
              <wp:posOffset>-284531</wp:posOffset>
            </wp:positionH>
            <wp:positionV relativeFrom="paragraph">
              <wp:posOffset>673289</wp:posOffset>
            </wp:positionV>
            <wp:extent cx="1510665" cy="1510665"/>
            <wp:effectExtent l="133350" t="57150" r="89535" b="1466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75346">
        <w:rPr>
          <w:rFonts w:ascii="Calibri" w:hAnsi="Calibri" w:cs="Calibri"/>
          <w:noProof/>
          <w:color w:val="C0000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-325788</wp:posOffset>
            </wp:positionV>
            <wp:extent cx="3240000" cy="814857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8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97F" w:rsidRPr="00B7597F" w:rsidRDefault="00B7597F" w:rsidP="00B7597F">
      <w:pPr>
        <w:ind w:left="2694"/>
        <w:jc w:val="center"/>
        <w:rPr>
          <w:rFonts w:ascii="Berlin Sans FB" w:hAnsi="Berlin Sans FB" w:cs="Calibri"/>
          <w:color w:val="C00000"/>
          <w:sz w:val="48"/>
          <w:szCs w:val="24"/>
        </w:rPr>
      </w:pPr>
      <w:r w:rsidRPr="00B7597F">
        <w:rPr>
          <w:rFonts w:ascii="Berlin Sans FB" w:hAnsi="Berlin Sans FB" w:cs="Calibri"/>
          <w:color w:val="C00000"/>
          <w:sz w:val="48"/>
          <w:szCs w:val="24"/>
        </w:rPr>
        <w:t>Osmo</w:t>
      </w:r>
      <w:r w:rsidR="00800481">
        <w:rPr>
          <w:rFonts w:ascii="Berlin Sans FB" w:hAnsi="Berlin Sans FB" w:cs="Calibri"/>
          <w:color w:val="C00000"/>
          <w:sz w:val="48"/>
          <w:szCs w:val="24"/>
        </w:rPr>
        <w:t xml:space="preserve"> </w:t>
      </w:r>
      <w:r w:rsidR="00BE3970">
        <w:rPr>
          <w:rFonts w:ascii="Berlin Sans FB" w:hAnsi="Berlin Sans FB" w:cs="Calibri"/>
          <w:color w:val="C00000"/>
          <w:sz w:val="48"/>
          <w:szCs w:val="24"/>
        </w:rPr>
        <w:t>Numbers</w:t>
      </w:r>
    </w:p>
    <w:p w:rsidR="004B5B8E" w:rsidRPr="00BF63E4" w:rsidRDefault="00F67392" w:rsidP="00B7597F">
      <w:pPr>
        <w:ind w:left="2694"/>
        <w:jc w:val="center"/>
        <w:rPr>
          <w:rFonts w:ascii="Berlin Sans FB" w:hAnsi="Berlin Sans FB" w:cs="Calibri"/>
          <w:color w:val="C00000"/>
          <w:sz w:val="24"/>
          <w:szCs w:val="24"/>
        </w:rPr>
      </w:pPr>
      <w:r>
        <w:rPr>
          <w:rFonts w:ascii="Berlin Sans FB" w:hAnsi="Berlin Sans FB" w:cs="Calibri"/>
          <w:color w:val="C00000"/>
          <w:sz w:val="48"/>
          <w:szCs w:val="24"/>
        </w:rPr>
        <w:t>Ludi-</w:t>
      </w:r>
      <w:r w:rsidR="00BE3970">
        <w:rPr>
          <w:rFonts w:ascii="Berlin Sans FB" w:hAnsi="Berlin Sans FB" w:cs="Calibri"/>
          <w:color w:val="C00000"/>
          <w:sz w:val="48"/>
          <w:szCs w:val="24"/>
        </w:rPr>
        <w:t>Compte</w:t>
      </w:r>
    </w:p>
    <w:p w:rsidR="00FC43D5" w:rsidRPr="00530090" w:rsidRDefault="00FC43D5" w:rsidP="00FC43D5">
      <w:pPr>
        <w:ind w:left="2694"/>
        <w:jc w:val="center"/>
        <w:rPr>
          <w:rFonts w:cstheme="minorHAnsi"/>
          <w:color w:val="C00000"/>
          <w:sz w:val="32"/>
          <w:szCs w:val="24"/>
        </w:rPr>
      </w:pPr>
      <w:r w:rsidRPr="00530090">
        <w:rPr>
          <w:rFonts w:cstheme="minorHAnsi"/>
          <w:color w:val="C00000"/>
          <w:sz w:val="32"/>
          <w:szCs w:val="24"/>
        </w:rPr>
        <w:t xml:space="preserve">Une fiche </w:t>
      </w:r>
      <w:r>
        <w:rPr>
          <w:rFonts w:cstheme="minorHAnsi"/>
          <w:color w:val="C00000"/>
          <w:sz w:val="32"/>
          <w:szCs w:val="24"/>
        </w:rPr>
        <w:t>médiation</w:t>
      </w:r>
      <w:r w:rsidRPr="00530090">
        <w:rPr>
          <w:rFonts w:cstheme="minorHAnsi"/>
          <w:color w:val="C00000"/>
          <w:sz w:val="32"/>
          <w:szCs w:val="24"/>
        </w:rPr>
        <w:t xml:space="preserve"> de la BD05</w:t>
      </w:r>
    </w:p>
    <w:p w:rsidR="00D72A4A" w:rsidRDefault="00FC43D5" w:rsidP="00FC43D5">
      <w:pPr>
        <w:spacing w:after="0" w:line="240" w:lineRule="auto"/>
        <w:ind w:left="2694" w:right="-567"/>
        <w:rPr>
          <w:rFonts w:ascii="Calibri" w:hAnsi="Calibri" w:cs="Calibri"/>
          <w:sz w:val="24"/>
          <w:szCs w:val="24"/>
        </w:rPr>
      </w:pPr>
      <w:r w:rsidRPr="0010360E">
        <w:rPr>
          <w:rFonts w:ascii="Calibri" w:hAnsi="Calibri" w:cs="Calibri"/>
          <w:sz w:val="24"/>
          <w:szCs w:val="24"/>
        </w:rPr>
        <w:t>Grâce</w:t>
      </w:r>
      <w:r w:rsidR="00F67392" w:rsidRPr="0010360E">
        <w:rPr>
          <w:rFonts w:ascii="Calibri" w:hAnsi="Calibri" w:cs="Calibri"/>
          <w:sz w:val="24"/>
          <w:szCs w:val="24"/>
        </w:rPr>
        <w:t xml:space="preserve"> à </w:t>
      </w:r>
      <w:r w:rsidR="0076528D">
        <w:rPr>
          <w:rFonts w:ascii="Calibri" w:hAnsi="Calibri" w:cs="Calibri"/>
          <w:sz w:val="24"/>
          <w:szCs w:val="24"/>
        </w:rPr>
        <w:t xml:space="preserve">l’application </w:t>
      </w:r>
      <w:proofErr w:type="spellStart"/>
      <w:r w:rsidR="00F67392" w:rsidRPr="0010360E">
        <w:rPr>
          <w:rFonts w:ascii="Calibri" w:hAnsi="Calibri" w:cs="Calibri"/>
          <w:sz w:val="24"/>
          <w:szCs w:val="24"/>
        </w:rPr>
        <w:t>Osmo</w:t>
      </w:r>
      <w:proofErr w:type="spellEnd"/>
      <w:r w:rsidR="00F67392" w:rsidRPr="0010360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7392" w:rsidRPr="0010360E">
        <w:rPr>
          <w:rFonts w:ascii="Calibri" w:hAnsi="Calibri" w:cs="Calibri"/>
          <w:sz w:val="24"/>
          <w:szCs w:val="24"/>
        </w:rPr>
        <w:t>Numbers</w:t>
      </w:r>
      <w:proofErr w:type="spellEnd"/>
      <w:r w:rsidRPr="0010360E">
        <w:rPr>
          <w:rFonts w:ascii="Calibri" w:hAnsi="Calibri" w:cs="Calibri"/>
          <w:sz w:val="24"/>
          <w:szCs w:val="24"/>
        </w:rPr>
        <w:t xml:space="preserve"> vous pouvez jouer avec les chiffres tout en apprenant. </w:t>
      </w:r>
      <w:r w:rsidR="008D0DD3" w:rsidRPr="0010360E">
        <w:rPr>
          <w:rFonts w:ascii="Calibri" w:hAnsi="Calibri" w:cs="Calibri"/>
          <w:sz w:val="24"/>
          <w:szCs w:val="24"/>
        </w:rPr>
        <w:t>C</w:t>
      </w:r>
      <w:r w:rsidRPr="0010360E">
        <w:rPr>
          <w:rFonts w:ascii="Calibri" w:hAnsi="Calibri" w:cs="Calibri"/>
          <w:sz w:val="24"/>
          <w:szCs w:val="24"/>
        </w:rPr>
        <w:t xml:space="preserve">ompter, </w:t>
      </w:r>
      <w:r w:rsidR="00BD5DDE" w:rsidRPr="0010360E">
        <w:rPr>
          <w:rFonts w:ascii="Calibri" w:hAnsi="Calibri" w:cs="Calibri"/>
          <w:sz w:val="24"/>
          <w:szCs w:val="24"/>
        </w:rPr>
        <w:t>additionner,</w:t>
      </w:r>
      <w:r w:rsidR="004A31A8" w:rsidRPr="0010360E">
        <w:rPr>
          <w:rFonts w:ascii="Calibri" w:hAnsi="Calibri" w:cs="Calibri"/>
          <w:sz w:val="24"/>
          <w:szCs w:val="24"/>
        </w:rPr>
        <w:t xml:space="preserve"> multiplier</w:t>
      </w:r>
      <w:r w:rsidR="008D0DD3" w:rsidRPr="0010360E">
        <w:rPr>
          <w:rFonts w:ascii="Calibri" w:hAnsi="Calibri" w:cs="Calibri"/>
          <w:sz w:val="24"/>
          <w:szCs w:val="24"/>
        </w:rPr>
        <w:t xml:space="preserve"> avec une application </w:t>
      </w:r>
      <w:r w:rsidR="0010360E" w:rsidRPr="0010360E">
        <w:rPr>
          <w:rFonts w:ascii="Calibri" w:hAnsi="Calibri" w:cs="Calibri"/>
          <w:sz w:val="24"/>
          <w:szCs w:val="24"/>
        </w:rPr>
        <w:t>sous-marine colorée</w:t>
      </w:r>
      <w:r w:rsidR="00F67392" w:rsidRPr="0010360E">
        <w:rPr>
          <w:rFonts w:ascii="Calibri" w:hAnsi="Calibri" w:cs="Calibri"/>
          <w:sz w:val="24"/>
          <w:szCs w:val="24"/>
        </w:rPr>
        <w:t>.</w:t>
      </w:r>
    </w:p>
    <w:p w:rsidR="002E7A61" w:rsidRDefault="002E7A61" w:rsidP="00D0061B">
      <w:pPr>
        <w:spacing w:after="0" w:line="240" w:lineRule="auto"/>
        <w:ind w:left="2694" w:right="-567"/>
        <w:rPr>
          <w:rFonts w:ascii="Calibri" w:hAnsi="Calibri" w:cs="Calibri"/>
          <w:sz w:val="24"/>
          <w:szCs w:val="24"/>
        </w:rPr>
      </w:pPr>
    </w:p>
    <w:p w:rsidR="00BD5DDE" w:rsidRDefault="00F3297E" w:rsidP="00BD5DDE">
      <w:pPr>
        <w:spacing w:after="0" w:line="240" w:lineRule="auto"/>
        <w:ind w:left="2694" w:right="-56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2A95A" wp14:editId="2A47EABE">
                <wp:simplePos x="0" y="0"/>
                <wp:positionH relativeFrom="column">
                  <wp:posOffset>-612775</wp:posOffset>
                </wp:positionH>
                <wp:positionV relativeFrom="paragraph">
                  <wp:posOffset>34650</wp:posOffset>
                </wp:positionV>
                <wp:extent cx="2159635" cy="6209731"/>
                <wp:effectExtent l="0" t="0" r="12065" b="19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209731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F4" w:rsidRDefault="00B7597F" w:rsidP="008D0DD3">
                            <w:pPr>
                              <w:spacing w:after="80" w:line="240" w:lineRule="auto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Osmo</w:t>
                            </w:r>
                            <w:proofErr w:type="spellEnd"/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E3970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Numbers</w:t>
                            </w:r>
                            <w:proofErr w:type="spellEnd"/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permet aux </w:t>
                            </w:r>
                            <w:r w:rsidR="00962F29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joueurs</w:t>
                            </w:r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F3297E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de s’approprier</w:t>
                            </w:r>
                            <w:r w:rsidR="004A31A8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le calcul de façon ludique et progressive </w:t>
                            </w:r>
                            <w:r w:rsidR="00811B14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en manipulant</w:t>
                            </w:r>
                            <w:r w:rsidR="004A31A8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des</w:t>
                            </w:r>
                            <w:r w:rsidR="00F3297E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pions représentant des</w:t>
                            </w:r>
                            <w:r w:rsidR="004A31A8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dés et des </w:t>
                            </w:r>
                            <w:r w:rsidR="00BD5DDE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chiffres</w:t>
                            </w:r>
                            <w:r w:rsidR="006855C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.</w:t>
                            </w:r>
                          </w:p>
                          <w:p w:rsidR="001D6BF4" w:rsidRPr="00152E01" w:rsidRDefault="001D6BF4" w:rsidP="001D6BF4">
                            <w:pPr>
                              <w:spacing w:after="80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--------------------</w:t>
                            </w:r>
                          </w:p>
                          <w:p w:rsidR="001D5264" w:rsidRPr="001D5264" w:rsidRDefault="005B5C47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7409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Public :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5264"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à partir de </w:t>
                            </w:r>
                            <w:r w:rsidR="00AC07FE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1D5264"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Participants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6855C2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8F3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à</w:t>
                            </w:r>
                            <w:r w:rsidR="006855C2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8F3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Durée de l’animation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1A8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mn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Animateurs nécessaires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Budget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:rsidR="007366AF" w:rsidRPr="001D5264" w:rsidRDefault="007366AF" w:rsidP="007366AF">
                            <w:pPr>
                              <w:spacing w:after="80" w:line="276" w:lineRule="auto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Lieu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776C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un espace permettant de parler librement sans déranger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Matériel à prévoir :</w:t>
                            </w:r>
                          </w:p>
                          <w:p w:rsidR="00DD6D99" w:rsidRPr="00380EA5" w:rsidRDefault="00DD6D99" w:rsidP="00DD6D99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T</w:t>
                            </w: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able et chaises,</w:t>
                            </w:r>
                          </w:p>
                          <w:p w:rsidR="00DD6D99" w:rsidRPr="00380EA5" w:rsidRDefault="00DD6D99" w:rsidP="00DD6D99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Tablette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chargée </w:t>
                            </w:r>
                            <w:r w:rsidR="007720AE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avec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l’</w:t>
                            </w: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appli </w:t>
                            </w:r>
                            <w:proofErr w:type="spellStart"/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Numbers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D6D99" w:rsidRDefault="00DD6D99" w:rsidP="00DD6D99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Kit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s de base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Numbers</w:t>
                            </w:r>
                            <w:proofErr w:type="spellEnd"/>
                          </w:p>
                          <w:p w:rsidR="001D6BF4" w:rsidRDefault="001D6BF4" w:rsidP="001D6BF4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--------------------</w:t>
                            </w:r>
                          </w:p>
                          <w:p w:rsidR="001D6BF4" w:rsidRDefault="001D6BF4" w:rsidP="00C35C15">
                            <w:pPr>
                              <w:spacing w:after="0" w:line="240" w:lineRule="auto"/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L’application</w:t>
                            </w:r>
                            <w:r w:rsidRPr="00D72A4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disponible dans les valises numériques de la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BD</w:t>
                            </w:r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05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.</w:t>
                            </w:r>
                            <w:r w:rsidR="00C35C15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Plus d’information sur la médiation numérique :</w:t>
                            </w:r>
                            <w:r w:rsidR="00C35C15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Pr="003213F5">
                                <w:rPr>
                                  <w:rStyle w:val="Lienhypertexte"/>
                                  <w:rFonts w:cstheme="minorHAnsi"/>
                                  <w:sz w:val="24"/>
                                </w:rPr>
                                <w:t>ac-bdp@hautes-alpes.fr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A2A95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8.25pt;margin-top:2.75pt;width:170.05pt;height:48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" strokecolor="#c00000" strokeweight=".5pt">
                <v:fill r:id="rId13" o:title="" recolor="t" rotate="t" type="tile"/>
                <v:textbox>
                  <w:txbxContent>
                    <w:p w:rsidR="001D6BF4" w:rsidRDefault="00B7597F" w:rsidP="008D0DD3">
                      <w:pPr>
                        <w:spacing w:after="80" w:line="240" w:lineRule="auto"/>
                        <w:rPr>
                          <w:rFonts w:ascii="Calibri" w:hAnsi="Calibri" w:cs="Calibri"/>
                          <w:color w:val="auto"/>
                          <w:sz w:val="24"/>
                        </w:rPr>
                      </w:pPr>
                      <w:proofErr w:type="spellStart"/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Osmo</w:t>
                      </w:r>
                      <w:proofErr w:type="spellEnd"/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</w:t>
                      </w:r>
                      <w:r w:rsidR="00BE3970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Numbers</w:t>
                      </w:r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permet aux </w:t>
                      </w:r>
                      <w:r w:rsidR="00962F29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joueurs</w:t>
                      </w:r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</w:t>
                      </w:r>
                      <w:r w:rsidR="00F3297E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de s’approprier</w:t>
                      </w:r>
                      <w:r w:rsidR="004A31A8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le calcul de façon ludique et progressive </w:t>
                      </w:r>
                      <w:r w:rsidR="00811B14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en manipulant</w:t>
                      </w:r>
                      <w:r w:rsidR="004A31A8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des</w:t>
                      </w:r>
                      <w:r w:rsidR="00F3297E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pions représentant des</w:t>
                      </w:r>
                      <w:r w:rsidR="004A31A8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dés et des </w:t>
                      </w:r>
                      <w:r w:rsidR="00BD5DDE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chiffres</w:t>
                      </w:r>
                      <w:r w:rsidR="006855C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.</w:t>
                      </w:r>
                    </w:p>
                    <w:p w:rsidR="001D6BF4" w:rsidRPr="00152E01" w:rsidRDefault="001D6BF4" w:rsidP="001D6BF4">
                      <w:pPr>
                        <w:spacing w:after="80"/>
                        <w:jc w:val="center"/>
                        <w:rPr>
                          <w:rFonts w:ascii="Calibri" w:hAnsi="Calibri" w:cs="Calibri"/>
                          <w:color w:val="auto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--------------------</w:t>
                      </w:r>
                    </w:p>
                    <w:p w:rsidR="001D5264" w:rsidRPr="001D5264" w:rsidRDefault="005B5C47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727409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Public :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D5264"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à partir de </w:t>
                      </w:r>
                      <w:r w:rsidR="00AC07FE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1D5264"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ans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Participants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2</w:t>
                      </w:r>
                      <w:r w:rsidR="006855C2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558F3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à</w:t>
                      </w:r>
                      <w:r w:rsidR="006855C2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558F3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Durée de l’animation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A31A8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45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mn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Animateurs nécessaires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Budget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€</w:t>
                      </w:r>
                    </w:p>
                    <w:p w:rsidR="007366AF" w:rsidRPr="001D5264" w:rsidRDefault="007366AF" w:rsidP="007366AF">
                      <w:pPr>
                        <w:spacing w:after="80" w:line="276" w:lineRule="auto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Lieu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F776C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un espace permettant de parler librement sans déranger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Matériel à prévoir :</w:t>
                      </w:r>
                    </w:p>
                    <w:p w:rsidR="00DD6D99" w:rsidRPr="00380EA5" w:rsidRDefault="00DD6D99" w:rsidP="00DD6D99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T</w:t>
                      </w: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able et chaises,</w:t>
                      </w:r>
                    </w:p>
                    <w:p w:rsidR="00DD6D99" w:rsidRPr="00380EA5" w:rsidRDefault="00DD6D99" w:rsidP="00DD6D99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Tablette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chargée </w:t>
                      </w:r>
                      <w:r w:rsidR="007720AE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avec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l’</w:t>
                      </w: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appli </w:t>
                      </w:r>
                      <w:proofErr w:type="spellStart"/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Osmo</w:t>
                      </w:r>
                      <w:proofErr w:type="spellEnd"/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Numbers,</w:t>
                      </w:r>
                    </w:p>
                    <w:p w:rsidR="00DD6D99" w:rsidRDefault="00DD6D99" w:rsidP="00DD6D99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Kit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s de base </w:t>
                      </w:r>
                      <w:proofErr w:type="spellStart"/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Osmo</w:t>
                      </w:r>
                      <w:proofErr w:type="spellEnd"/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et</w:t>
                      </w:r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Osmo</w:t>
                      </w:r>
                      <w:proofErr w:type="spellEnd"/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Numbers</w:t>
                      </w:r>
                    </w:p>
                    <w:p w:rsidR="001D6BF4" w:rsidRDefault="001D6BF4" w:rsidP="001D6BF4">
                      <w:pPr>
                        <w:spacing w:after="80" w:line="240" w:lineRule="auto"/>
                        <w:jc w:val="center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--------------------</w:t>
                      </w:r>
                    </w:p>
                    <w:p w:rsidR="001D6BF4" w:rsidRDefault="001D6BF4" w:rsidP="00C35C15">
                      <w:pPr>
                        <w:spacing w:after="0" w:line="240" w:lineRule="auto"/>
                        <w:rPr>
                          <w:rFonts w:cstheme="minorHAnsi"/>
                          <w:color w:val="auto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L’application</w:t>
                      </w:r>
                      <w:r w:rsidRPr="00D72A4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 est </w:t>
                      </w:r>
                      <w:r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disponible dans les valises numériques de la </w:t>
                      </w:r>
                      <w:r>
                        <w:rPr>
                          <w:rFonts w:cstheme="minorHAnsi"/>
                          <w:color w:val="auto"/>
                          <w:sz w:val="24"/>
                        </w:rPr>
                        <w:t>BD</w:t>
                      </w:r>
                      <w:r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 05</w:t>
                      </w:r>
                      <w:r>
                        <w:rPr>
                          <w:rFonts w:cstheme="minorHAnsi"/>
                          <w:color w:val="auto"/>
                          <w:sz w:val="24"/>
                        </w:rPr>
                        <w:t>.</w:t>
                      </w:r>
                      <w:r w:rsidR="00C35C15">
                        <w:rPr>
                          <w:rFonts w:cstheme="minorHAnsi"/>
                          <w:color w:val="auto"/>
                          <w:sz w:val="24"/>
                        </w:rPr>
                        <w:t xml:space="preserve"> </w:t>
                      </w:r>
                      <w:r w:rsidRPr="00D72A4A">
                        <w:rPr>
                          <w:rFonts w:cstheme="minorHAnsi"/>
                          <w:color w:val="auto"/>
                          <w:sz w:val="24"/>
                        </w:rPr>
                        <w:t>Plus d’information sur la médiation numérique :</w:t>
                      </w:r>
                      <w:r w:rsidR="00C35C15">
                        <w:rPr>
                          <w:rFonts w:cstheme="minorHAnsi"/>
                          <w:color w:val="auto"/>
                          <w:sz w:val="24"/>
                        </w:rPr>
                        <w:t xml:space="preserve"> </w:t>
                      </w:r>
                      <w:hyperlink r:id="rId14" w:history="1">
                        <w:r w:rsidRPr="003213F5">
                          <w:rPr>
                            <w:rStyle w:val="Lienhypertexte"/>
                            <w:rFonts w:cstheme="minorHAnsi"/>
                            <w:sz w:val="24"/>
                          </w:rPr>
                          <w:t>ac-bdp@hautes-alpes.fr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B5C47" w:rsidRPr="005B5C47" w:rsidRDefault="005B5C47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F3297E">
        <w:rPr>
          <w:rFonts w:ascii="Calibri" w:hAnsi="Calibri" w:cs="Calibri"/>
          <w:color w:val="C00000"/>
          <w:sz w:val="24"/>
          <w:szCs w:val="24"/>
        </w:rPr>
        <w:t>OBJECTIFS PÉDAGOGIQUES</w:t>
      </w:r>
    </w:p>
    <w:p w:rsidR="005F7494" w:rsidRPr="005F7494" w:rsidRDefault="005F7494" w:rsidP="005F7494">
      <w:pPr>
        <w:pStyle w:val="Paragraphedeliste"/>
        <w:numPr>
          <w:ilvl w:val="0"/>
          <w:numId w:val="8"/>
        </w:numPr>
        <w:spacing w:after="80"/>
        <w:ind w:left="297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 xml:space="preserve">Apprendre </w:t>
      </w:r>
      <w:r w:rsidR="004A31A8">
        <w:rPr>
          <w:rFonts w:ascii="Calibri" w:hAnsi="Calibri" w:cs="Calibri"/>
          <w:sz w:val="24"/>
          <w:szCs w:val="24"/>
        </w:rPr>
        <w:t>le calcul de manière ludique</w:t>
      </w:r>
      <w:r w:rsidR="00F67392">
        <w:rPr>
          <w:rFonts w:ascii="Calibri" w:hAnsi="Calibri" w:cs="Calibri"/>
          <w:sz w:val="24"/>
          <w:szCs w:val="24"/>
        </w:rPr>
        <w:t>.</w:t>
      </w:r>
      <w:r w:rsidRPr="005F7494">
        <w:rPr>
          <w:rFonts w:ascii="Calibri" w:hAnsi="Calibri" w:cs="Calibri"/>
          <w:sz w:val="24"/>
          <w:szCs w:val="24"/>
        </w:rPr>
        <w:t xml:space="preserve"> </w:t>
      </w:r>
    </w:p>
    <w:p w:rsidR="005F7494" w:rsidRPr="005F7494" w:rsidRDefault="00A1457B" w:rsidP="005F7494">
      <w:pPr>
        <w:pStyle w:val="Paragraphedeliste"/>
        <w:numPr>
          <w:ilvl w:val="0"/>
          <w:numId w:val="8"/>
        </w:numPr>
        <w:spacing w:after="80"/>
        <w:ind w:left="297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Utiliser les pièces du jeu pour résoudre les calculs</w:t>
      </w:r>
      <w:r w:rsidR="00F67392">
        <w:rPr>
          <w:rFonts w:ascii="Calibri" w:hAnsi="Calibri" w:cs="Calibri"/>
          <w:sz w:val="24"/>
          <w:szCs w:val="24"/>
        </w:rPr>
        <w:t>.</w:t>
      </w:r>
    </w:p>
    <w:p w:rsidR="008D0DD3" w:rsidRPr="001A555E" w:rsidRDefault="008D0DD3" w:rsidP="008D0DD3">
      <w:pPr>
        <w:pStyle w:val="Paragraphedeliste"/>
        <w:numPr>
          <w:ilvl w:val="0"/>
          <w:numId w:val="8"/>
        </w:numPr>
        <w:spacing w:before="240" w:after="80"/>
        <w:ind w:left="297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Créer un moment de partage parents-enfants.</w:t>
      </w:r>
    </w:p>
    <w:p w:rsidR="005B5C47" w:rsidRPr="005B5C47" w:rsidRDefault="005B5C47" w:rsidP="008D0DD3">
      <w:pPr>
        <w:spacing w:before="240"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ORGANISATION DE LA SALLE</w:t>
      </w:r>
    </w:p>
    <w:p w:rsidR="005F7494" w:rsidRDefault="005F7494" w:rsidP="005B5C47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>Placer la tablette et son support sur une table</w:t>
      </w:r>
      <w:r w:rsidR="00F67392">
        <w:rPr>
          <w:rFonts w:ascii="Calibri" w:hAnsi="Calibri" w:cs="Calibri"/>
          <w:sz w:val="24"/>
          <w:szCs w:val="24"/>
        </w:rPr>
        <w:t>.</w:t>
      </w:r>
    </w:p>
    <w:p w:rsidR="008D0DD3" w:rsidRDefault="008D0DD3" w:rsidP="008D0DD3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5F7494">
        <w:rPr>
          <w:rFonts w:ascii="Calibri" w:hAnsi="Calibri" w:cs="Calibri"/>
          <w:sz w:val="24"/>
          <w:szCs w:val="24"/>
        </w:rPr>
        <w:t xml:space="preserve">rganiser un espace </w:t>
      </w:r>
      <w:r>
        <w:rPr>
          <w:rFonts w:ascii="Calibri" w:hAnsi="Calibri" w:cs="Calibri"/>
          <w:sz w:val="24"/>
          <w:szCs w:val="24"/>
        </w:rPr>
        <w:t>permettant d’avoir du son (ou utiliser le casque pour limiter le bruit dans la bibliothèque).</w:t>
      </w:r>
    </w:p>
    <w:p w:rsidR="008D0DD3" w:rsidRPr="005B5C47" w:rsidRDefault="008D0DD3" w:rsidP="008D0DD3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enfants jouent chacun leur tour ou en coopération.</w:t>
      </w:r>
    </w:p>
    <w:p w:rsidR="005B5C47" w:rsidRDefault="005B5C47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D</w:t>
      </w:r>
      <w:r>
        <w:rPr>
          <w:rFonts w:ascii="Calibri" w:hAnsi="Calibri" w:cs="Calibri"/>
          <w:color w:val="C00000"/>
          <w:sz w:val="24"/>
          <w:szCs w:val="24"/>
        </w:rPr>
        <w:t>É</w:t>
      </w:r>
      <w:r w:rsidRPr="005B5C47">
        <w:rPr>
          <w:rFonts w:ascii="Calibri" w:hAnsi="Calibri" w:cs="Calibri"/>
          <w:color w:val="C00000"/>
          <w:sz w:val="24"/>
          <w:szCs w:val="24"/>
        </w:rPr>
        <w:t>ROULEMENT</w:t>
      </w:r>
    </w:p>
    <w:p w:rsidR="00213AEB" w:rsidRDefault="00213AEB" w:rsidP="00213AEB">
      <w:pPr>
        <w:spacing w:after="0" w:line="240" w:lineRule="auto"/>
        <w:ind w:left="2694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Rassembler le matériel et suivre les instructions d’installation du kit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Osmo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, puis lancer l’appli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Osmo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Numbers</w:t>
      </w:r>
      <w:proofErr w:type="spellEnd"/>
      <w:r w:rsidRPr="004F10BF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 xml:space="preserve"> Poser</w:t>
      </w:r>
      <w:r w:rsidRPr="004F10BF">
        <w:rPr>
          <w:rFonts w:ascii="Calibri" w:hAnsi="Calibri" w:cs="Calibri"/>
          <w:color w:val="auto"/>
          <w:sz w:val="24"/>
          <w:szCs w:val="24"/>
        </w:rPr>
        <w:t xml:space="preserve"> la tablette </w:t>
      </w:r>
      <w:r>
        <w:rPr>
          <w:rFonts w:ascii="Calibri" w:hAnsi="Calibri" w:cs="Calibri"/>
          <w:color w:val="auto"/>
          <w:sz w:val="24"/>
          <w:szCs w:val="24"/>
        </w:rPr>
        <w:t>équipée sur la table et démarrez une nouvelle partie.</w:t>
      </w:r>
    </w:p>
    <w:p w:rsidR="004558F3" w:rsidRPr="00F34ABF" w:rsidRDefault="00DF3571" w:rsidP="00001E16">
      <w:pPr>
        <w:spacing w:after="0"/>
        <w:ind w:left="2694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Numbers fait découvrir un monde magique et très visuel </w:t>
      </w:r>
      <w:r w:rsidR="0010360E">
        <w:rPr>
          <w:rFonts w:ascii="Calibri" w:hAnsi="Calibri" w:cs="Calibri"/>
          <w:color w:val="auto"/>
          <w:sz w:val="24"/>
          <w:szCs w:val="24"/>
        </w:rPr>
        <w:t>contenant des océans pleins de poissons,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604F9">
        <w:rPr>
          <w:rFonts w:ascii="Calibri" w:hAnsi="Calibri" w:cs="Calibri"/>
          <w:color w:val="auto"/>
          <w:sz w:val="24"/>
          <w:szCs w:val="24"/>
        </w:rPr>
        <w:t xml:space="preserve">coraux </w:t>
      </w:r>
      <w:r w:rsidR="0010360E">
        <w:rPr>
          <w:rFonts w:ascii="Calibri" w:hAnsi="Calibri" w:cs="Calibri"/>
          <w:color w:val="auto"/>
          <w:sz w:val="24"/>
          <w:szCs w:val="24"/>
        </w:rPr>
        <w:t xml:space="preserve">et </w:t>
      </w:r>
      <w:r w:rsidR="00F3297E">
        <w:rPr>
          <w:rFonts w:ascii="Calibri" w:hAnsi="Calibri" w:cs="Calibri"/>
          <w:color w:val="auto"/>
          <w:sz w:val="24"/>
          <w:szCs w:val="24"/>
        </w:rPr>
        <w:t>sous-marins</w:t>
      </w:r>
      <w:r w:rsidR="0010360E">
        <w:rPr>
          <w:rFonts w:ascii="Calibri" w:hAnsi="Calibri" w:cs="Calibri"/>
          <w:color w:val="auto"/>
          <w:sz w:val="24"/>
          <w:szCs w:val="24"/>
        </w:rPr>
        <w:t>.</w:t>
      </w:r>
      <w:r w:rsidR="00F3297E">
        <w:rPr>
          <w:rFonts w:ascii="Calibri" w:hAnsi="Calibri" w:cs="Calibri"/>
          <w:color w:val="auto"/>
          <w:sz w:val="24"/>
          <w:szCs w:val="24"/>
        </w:rPr>
        <w:t xml:space="preserve"> L</w:t>
      </w:r>
      <w:r w:rsidR="002604F9">
        <w:rPr>
          <w:rFonts w:ascii="Calibri" w:hAnsi="Calibri" w:cs="Calibri"/>
          <w:color w:val="auto"/>
          <w:sz w:val="24"/>
          <w:szCs w:val="24"/>
        </w:rPr>
        <w:t>’interaction</w:t>
      </w:r>
      <w:r>
        <w:rPr>
          <w:rFonts w:ascii="Calibri" w:hAnsi="Calibri" w:cs="Calibri"/>
          <w:color w:val="auto"/>
          <w:sz w:val="24"/>
          <w:szCs w:val="24"/>
        </w:rPr>
        <w:t xml:space="preserve"> e</w:t>
      </w:r>
      <w:r w:rsidR="00F67392">
        <w:rPr>
          <w:rFonts w:ascii="Calibri" w:hAnsi="Calibri" w:cs="Calibri"/>
          <w:color w:val="auto"/>
          <w:sz w:val="24"/>
          <w:szCs w:val="24"/>
        </w:rPr>
        <w:t>s</w:t>
      </w:r>
      <w:r>
        <w:rPr>
          <w:rFonts w:ascii="Calibri" w:hAnsi="Calibri" w:cs="Calibri"/>
          <w:color w:val="auto"/>
          <w:sz w:val="24"/>
          <w:szCs w:val="24"/>
        </w:rPr>
        <w:t xml:space="preserve">t très </w:t>
      </w:r>
      <w:r w:rsidR="002604F9">
        <w:rPr>
          <w:rFonts w:ascii="Calibri" w:hAnsi="Calibri" w:cs="Calibri"/>
          <w:color w:val="auto"/>
          <w:sz w:val="24"/>
          <w:szCs w:val="24"/>
        </w:rPr>
        <w:t>active,</w:t>
      </w:r>
      <w:r>
        <w:rPr>
          <w:rFonts w:ascii="Calibri" w:hAnsi="Calibri" w:cs="Calibri"/>
          <w:color w:val="auto"/>
          <w:sz w:val="24"/>
          <w:szCs w:val="24"/>
        </w:rPr>
        <w:t xml:space="preserve"> chaque </w:t>
      </w:r>
      <w:r w:rsidR="00A261CD">
        <w:rPr>
          <w:rFonts w:ascii="Calibri" w:hAnsi="Calibri" w:cs="Calibri"/>
          <w:color w:val="auto"/>
          <w:sz w:val="24"/>
          <w:szCs w:val="24"/>
        </w:rPr>
        <w:t>monde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261CD">
        <w:rPr>
          <w:rFonts w:ascii="Calibri" w:hAnsi="Calibri" w:cs="Calibri"/>
          <w:color w:val="auto"/>
          <w:sz w:val="24"/>
          <w:szCs w:val="24"/>
        </w:rPr>
        <w:t>faisant</w:t>
      </w:r>
      <w:r>
        <w:rPr>
          <w:rFonts w:ascii="Calibri" w:hAnsi="Calibri" w:cs="Calibri"/>
          <w:color w:val="auto"/>
          <w:sz w:val="24"/>
          <w:szCs w:val="24"/>
        </w:rPr>
        <w:t xml:space="preserve"> découvrir de nouvelle</w:t>
      </w:r>
      <w:r w:rsidR="00F3297E">
        <w:rPr>
          <w:rFonts w:ascii="Calibri" w:hAnsi="Calibri" w:cs="Calibri"/>
          <w:color w:val="auto"/>
          <w:sz w:val="24"/>
          <w:szCs w:val="24"/>
        </w:rPr>
        <w:t>s</w:t>
      </w:r>
      <w:r>
        <w:rPr>
          <w:rFonts w:ascii="Calibri" w:hAnsi="Calibri" w:cs="Calibri"/>
          <w:color w:val="auto"/>
          <w:sz w:val="24"/>
          <w:szCs w:val="24"/>
        </w:rPr>
        <w:t xml:space="preserve"> utilisation</w:t>
      </w:r>
      <w:r w:rsidR="00F3297E">
        <w:rPr>
          <w:rFonts w:ascii="Calibri" w:hAnsi="Calibri" w:cs="Calibri"/>
          <w:color w:val="auto"/>
          <w:sz w:val="24"/>
          <w:szCs w:val="24"/>
        </w:rPr>
        <w:t>s</w:t>
      </w:r>
      <w:r>
        <w:rPr>
          <w:rFonts w:ascii="Calibri" w:hAnsi="Calibri" w:cs="Calibri"/>
          <w:color w:val="auto"/>
          <w:sz w:val="24"/>
          <w:szCs w:val="24"/>
        </w:rPr>
        <w:t xml:space="preserve"> des </w:t>
      </w:r>
      <w:r w:rsidR="00F3297E">
        <w:rPr>
          <w:rFonts w:ascii="Calibri" w:hAnsi="Calibri" w:cs="Calibri"/>
          <w:color w:val="auto"/>
          <w:sz w:val="24"/>
          <w:szCs w:val="24"/>
        </w:rPr>
        <w:t>éléments de jeu (pions dés et chiffres)</w:t>
      </w:r>
      <w:r w:rsidR="00A261CD">
        <w:rPr>
          <w:rFonts w:ascii="Calibri" w:hAnsi="Calibri" w:cs="Calibri"/>
          <w:color w:val="auto"/>
          <w:sz w:val="24"/>
          <w:szCs w:val="24"/>
        </w:rPr>
        <w:t xml:space="preserve"> et de </w:t>
      </w:r>
      <w:r w:rsidR="00DE6156">
        <w:rPr>
          <w:rFonts w:ascii="Calibri" w:hAnsi="Calibri" w:cs="Calibri"/>
          <w:color w:val="auto"/>
          <w:sz w:val="24"/>
          <w:szCs w:val="24"/>
        </w:rPr>
        <w:t>nouvelles opérations de calcul</w:t>
      </w:r>
      <w:r w:rsidR="00F3297E">
        <w:rPr>
          <w:rFonts w:ascii="Calibri" w:hAnsi="Calibri" w:cs="Calibri"/>
          <w:color w:val="auto"/>
          <w:sz w:val="24"/>
          <w:szCs w:val="24"/>
        </w:rPr>
        <w:t>.</w:t>
      </w:r>
    </w:p>
    <w:p w:rsidR="00A33A59" w:rsidRDefault="005B5C47" w:rsidP="008D0DD3">
      <w:pPr>
        <w:spacing w:before="240"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POUR ALLER PLUS LOIN</w:t>
      </w:r>
    </w:p>
    <w:p w:rsidR="00F3297E" w:rsidRDefault="001C1AB0" w:rsidP="00DE6156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11349B">
        <w:rPr>
          <w:rFonts w:ascii="Calibri" w:hAnsi="Calibri" w:cs="Calibri"/>
          <w:sz w:val="24"/>
          <w:szCs w:val="24"/>
        </w:rPr>
        <w:t>La BD05 peut sélectionner avec vous des documents pour enrichir cette médiation</w:t>
      </w:r>
      <w:r w:rsidR="002F776C">
        <w:rPr>
          <w:rFonts w:ascii="Calibri" w:hAnsi="Calibri" w:cs="Calibri"/>
          <w:sz w:val="24"/>
          <w:szCs w:val="24"/>
        </w:rPr>
        <w:t>.</w:t>
      </w:r>
    </w:p>
    <w:p w:rsidR="007720AE" w:rsidRPr="002F776C" w:rsidRDefault="002F776C" w:rsidP="00DE6156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bookmarkStart w:id="1" w:name="_Hlk8642863"/>
      <w:r w:rsidRPr="002F776C">
        <w:rPr>
          <w:rFonts w:ascii="Calibri" w:hAnsi="Calibri" w:cs="Calibri"/>
          <w:sz w:val="24"/>
          <w:szCs w:val="24"/>
        </w:rPr>
        <w:t xml:space="preserve">Des partenaires locaux peuvent monter avec vous d’autres </w:t>
      </w:r>
      <w:r>
        <w:rPr>
          <w:rFonts w:ascii="Calibri" w:hAnsi="Calibri" w:cs="Calibri"/>
          <w:sz w:val="24"/>
          <w:szCs w:val="24"/>
        </w:rPr>
        <w:t xml:space="preserve">médiations à coloration numérique </w:t>
      </w:r>
      <w:r w:rsidRPr="002F776C">
        <w:rPr>
          <w:rFonts w:ascii="Calibri" w:hAnsi="Calibri" w:cs="Calibri"/>
          <w:sz w:val="24"/>
          <w:szCs w:val="24"/>
        </w:rPr>
        <w:t>: Centre de ressources des Hauts Pays Alpins, GSA05, Ludambule, etc.</w:t>
      </w:r>
    </w:p>
    <w:bookmarkEnd w:id="1"/>
    <w:p w:rsidR="007720AE" w:rsidRDefault="007720AE" w:rsidP="00DE6156">
      <w:pPr>
        <w:pStyle w:val="Paragraphedeliste"/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</w:p>
    <w:p w:rsidR="007720AE" w:rsidRPr="00DE6156" w:rsidRDefault="007720AE" w:rsidP="00DE6156">
      <w:pPr>
        <w:pStyle w:val="Paragraphedeliste"/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</w:p>
    <w:p w:rsidR="00F3297E" w:rsidRDefault="00F3297E" w:rsidP="0076220E">
      <w:pPr>
        <w:spacing w:after="280" w:line="240" w:lineRule="auto"/>
        <w:ind w:right="-567"/>
        <w:rPr>
          <w:rFonts w:ascii="Calibri" w:hAnsi="Calibri" w:cs="Calibri"/>
          <w:sz w:val="24"/>
          <w:szCs w:val="24"/>
        </w:rPr>
      </w:pPr>
    </w:p>
    <w:p w:rsidR="00152E01" w:rsidRPr="0076220E" w:rsidRDefault="00152E01" w:rsidP="0076220E">
      <w:pPr>
        <w:spacing w:after="280" w:line="240" w:lineRule="auto"/>
        <w:ind w:right="-567"/>
        <w:rPr>
          <w:rFonts w:ascii="Calibri" w:hAnsi="Calibri" w:cs="Calibri"/>
          <w:sz w:val="24"/>
          <w:szCs w:val="24"/>
        </w:rPr>
      </w:pPr>
      <w:r w:rsidRPr="00E848CE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06C8FB9" wp14:editId="0FD290C4">
            <wp:simplePos x="0" y="0"/>
            <wp:positionH relativeFrom="column">
              <wp:posOffset>-619760</wp:posOffset>
            </wp:positionH>
            <wp:positionV relativeFrom="paragraph">
              <wp:posOffset>247896</wp:posOffset>
            </wp:positionV>
            <wp:extent cx="2159635" cy="758190"/>
            <wp:effectExtent l="0" t="0" r="0" b="3810"/>
            <wp:wrapNone/>
            <wp:docPr id="9" name="Image 9" descr="Résultat de recherche d'images pour &quot;cc by nc 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c by nc sa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B51" w:rsidRPr="00E848CE" w:rsidRDefault="005B5C47" w:rsidP="00152E01">
      <w:pPr>
        <w:ind w:left="2694" w:right="-709"/>
        <w:jc w:val="left"/>
        <w:rPr>
          <w:rFonts w:ascii="Calibri" w:hAnsi="Calibri" w:cs="Calibri"/>
          <w:sz w:val="24"/>
          <w:szCs w:val="24"/>
        </w:rPr>
      </w:pPr>
      <w:r w:rsidRPr="00E848CE">
        <w:rPr>
          <w:rFonts w:ascii="Calibri" w:hAnsi="Calibri" w:cs="Calibri"/>
          <w:sz w:val="24"/>
          <w:szCs w:val="24"/>
        </w:rPr>
        <w:t xml:space="preserve">Cette fiche est publiée sous licence Creative Commons. Elle peut être réutilisée et modifiée pour toute utilisation sans but commercial. Plus d’informations sur </w:t>
      </w:r>
      <w:hyperlink r:id="rId16" w:history="1">
        <w:r w:rsidRPr="00E848CE">
          <w:rPr>
            <w:rStyle w:val="Lienhypertexte"/>
            <w:rFonts w:ascii="Calibri" w:hAnsi="Calibri" w:cs="Calibri"/>
            <w:sz w:val="24"/>
            <w:szCs w:val="24"/>
          </w:rPr>
          <w:t>creativecommons.org</w:t>
        </w:r>
      </w:hyperlink>
      <w:r w:rsidRPr="00E848CE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2A521BDB" wp14:editId="2B03602D">
            <wp:simplePos x="0" y="0"/>
            <wp:positionH relativeFrom="column">
              <wp:posOffset>4887984</wp:posOffset>
            </wp:positionH>
            <wp:positionV relativeFrom="paragraph">
              <wp:posOffset>7767955</wp:posOffset>
            </wp:positionV>
            <wp:extent cx="1542602" cy="540000"/>
            <wp:effectExtent l="0" t="0" r="635" b="0"/>
            <wp:wrapNone/>
            <wp:docPr id="5" name="Image 5" descr="Résultat de recherche d'images pour &quot;cc by nc 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c by nc sa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8C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D59FE" wp14:editId="38C22F3A">
                <wp:simplePos x="0" y="0"/>
                <wp:positionH relativeFrom="column">
                  <wp:posOffset>-912858</wp:posOffset>
                </wp:positionH>
                <wp:positionV relativeFrom="paragraph">
                  <wp:posOffset>6848204</wp:posOffset>
                </wp:positionV>
                <wp:extent cx="7589520" cy="1502138"/>
                <wp:effectExtent l="0" t="0" r="11430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502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C47" w:rsidRPr="00E25D77" w:rsidRDefault="005B5C47" w:rsidP="005B5C47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D59FE" id="Zone de texte 1" o:spid="_x0000_s1027" type="#_x0000_t202" style="position:absolute;left:0;text-align:left;margin-left:-71.9pt;margin-top:539.25pt;width:597.6pt;height:1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" fillcolor="white [3201]" strokecolor="#ed7d31 [3205]" strokeweight="1pt">
                <v:textbox>
                  <w:txbxContent>
                    <w:p w:rsidR="005B5C47" w:rsidRPr="00E25D77" w:rsidRDefault="005B5C47" w:rsidP="005B5C47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48CE">
        <w:rPr>
          <w:rFonts w:ascii="Calibri" w:hAnsi="Calibri" w:cs="Calibri"/>
          <w:sz w:val="24"/>
          <w:szCs w:val="24"/>
        </w:rPr>
        <w:t>.</w:t>
      </w:r>
    </w:p>
    <w:sectPr w:rsidR="00500B51" w:rsidRPr="00E848CE" w:rsidSect="00254B2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1A" w:rsidRDefault="00B53C1A" w:rsidP="005F4C14">
      <w:pPr>
        <w:spacing w:after="0" w:line="240" w:lineRule="auto"/>
      </w:pPr>
      <w:r>
        <w:separator/>
      </w:r>
    </w:p>
  </w:endnote>
  <w:endnote w:type="continuationSeparator" w:id="0">
    <w:p w:rsidR="00B53C1A" w:rsidRDefault="00B53C1A" w:rsidP="005F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1A" w:rsidRDefault="00B53C1A" w:rsidP="005F4C14">
      <w:pPr>
        <w:spacing w:after="0" w:line="240" w:lineRule="auto"/>
      </w:pPr>
      <w:r>
        <w:separator/>
      </w:r>
    </w:p>
  </w:footnote>
  <w:footnote w:type="continuationSeparator" w:id="0">
    <w:p w:rsidR="00B53C1A" w:rsidRDefault="00B53C1A" w:rsidP="005F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E5A"/>
    <w:multiLevelType w:val="hybridMultilevel"/>
    <w:tmpl w:val="EC646706"/>
    <w:lvl w:ilvl="0" w:tplc="030E85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070"/>
    <w:multiLevelType w:val="hybridMultilevel"/>
    <w:tmpl w:val="13061A24"/>
    <w:lvl w:ilvl="0" w:tplc="A2F2B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4732"/>
    <w:multiLevelType w:val="hybridMultilevel"/>
    <w:tmpl w:val="1C82F362"/>
    <w:lvl w:ilvl="0" w:tplc="040C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>
    <w:nsid w:val="1A526F58"/>
    <w:multiLevelType w:val="hybridMultilevel"/>
    <w:tmpl w:val="B24EDFBC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28686520"/>
    <w:multiLevelType w:val="hybridMultilevel"/>
    <w:tmpl w:val="7AB27682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>
    <w:nsid w:val="37266D42"/>
    <w:multiLevelType w:val="hybridMultilevel"/>
    <w:tmpl w:val="85DCEA9A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>
    <w:nsid w:val="43432C14"/>
    <w:multiLevelType w:val="hybridMultilevel"/>
    <w:tmpl w:val="7DF495F8"/>
    <w:lvl w:ilvl="0" w:tplc="BDE0E180">
      <w:start w:val="1"/>
      <w:numFmt w:val="bullet"/>
      <w:lvlText w:val="❻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885A37"/>
    <w:multiLevelType w:val="hybridMultilevel"/>
    <w:tmpl w:val="F7760ADA"/>
    <w:lvl w:ilvl="0" w:tplc="E4B23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F2F"/>
    <w:multiLevelType w:val="hybridMultilevel"/>
    <w:tmpl w:val="689CA3C4"/>
    <w:lvl w:ilvl="0" w:tplc="040C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">
    <w:nsid w:val="785D5513"/>
    <w:multiLevelType w:val="hybridMultilevel"/>
    <w:tmpl w:val="048EFEFE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2"/>
    <w:rsid w:val="00001E16"/>
    <w:rsid w:val="00013FDE"/>
    <w:rsid w:val="000860A3"/>
    <w:rsid w:val="000A60EF"/>
    <w:rsid w:val="000B4F09"/>
    <w:rsid w:val="000D30A1"/>
    <w:rsid w:val="0010360E"/>
    <w:rsid w:val="001175AF"/>
    <w:rsid w:val="0012616A"/>
    <w:rsid w:val="00127CFB"/>
    <w:rsid w:val="00152E01"/>
    <w:rsid w:val="001C1AB0"/>
    <w:rsid w:val="001D5264"/>
    <w:rsid w:val="001D6BF4"/>
    <w:rsid w:val="001F6468"/>
    <w:rsid w:val="00213AEB"/>
    <w:rsid w:val="0023440D"/>
    <w:rsid w:val="00237226"/>
    <w:rsid w:val="00254B2B"/>
    <w:rsid w:val="002604F9"/>
    <w:rsid w:val="002A6401"/>
    <w:rsid w:val="002A6E6A"/>
    <w:rsid w:val="002E7A61"/>
    <w:rsid w:val="002F776C"/>
    <w:rsid w:val="00364AAA"/>
    <w:rsid w:val="00390F72"/>
    <w:rsid w:val="00440298"/>
    <w:rsid w:val="004555BC"/>
    <w:rsid w:val="004558F3"/>
    <w:rsid w:val="00475346"/>
    <w:rsid w:val="00476B64"/>
    <w:rsid w:val="00486530"/>
    <w:rsid w:val="004A31A8"/>
    <w:rsid w:val="004B5B8E"/>
    <w:rsid w:val="00510DA9"/>
    <w:rsid w:val="00524965"/>
    <w:rsid w:val="00530090"/>
    <w:rsid w:val="0053544D"/>
    <w:rsid w:val="0059174F"/>
    <w:rsid w:val="005B5C47"/>
    <w:rsid w:val="005C7DE5"/>
    <w:rsid w:val="005F4C14"/>
    <w:rsid w:val="005F7494"/>
    <w:rsid w:val="00600092"/>
    <w:rsid w:val="00614A43"/>
    <w:rsid w:val="006336CD"/>
    <w:rsid w:val="006855C2"/>
    <w:rsid w:val="0069088E"/>
    <w:rsid w:val="006C26B5"/>
    <w:rsid w:val="00711C75"/>
    <w:rsid w:val="00727409"/>
    <w:rsid w:val="007366AF"/>
    <w:rsid w:val="0076220E"/>
    <w:rsid w:val="0076528D"/>
    <w:rsid w:val="007720AE"/>
    <w:rsid w:val="00795EA4"/>
    <w:rsid w:val="00800481"/>
    <w:rsid w:val="00811B14"/>
    <w:rsid w:val="0081428E"/>
    <w:rsid w:val="00821DFC"/>
    <w:rsid w:val="00851A0F"/>
    <w:rsid w:val="00860858"/>
    <w:rsid w:val="008902E1"/>
    <w:rsid w:val="008C2F42"/>
    <w:rsid w:val="008D0DD3"/>
    <w:rsid w:val="009332AB"/>
    <w:rsid w:val="00962F29"/>
    <w:rsid w:val="00973760"/>
    <w:rsid w:val="00985ADB"/>
    <w:rsid w:val="009F52B3"/>
    <w:rsid w:val="00A1457B"/>
    <w:rsid w:val="00A261CD"/>
    <w:rsid w:val="00A33A59"/>
    <w:rsid w:val="00A476A5"/>
    <w:rsid w:val="00A67C99"/>
    <w:rsid w:val="00A85BD6"/>
    <w:rsid w:val="00AC07FE"/>
    <w:rsid w:val="00B02974"/>
    <w:rsid w:val="00B03A83"/>
    <w:rsid w:val="00B53C1A"/>
    <w:rsid w:val="00B7597F"/>
    <w:rsid w:val="00B80997"/>
    <w:rsid w:val="00BC6FDB"/>
    <w:rsid w:val="00BD5DDE"/>
    <w:rsid w:val="00BE3970"/>
    <w:rsid w:val="00BF63E4"/>
    <w:rsid w:val="00C16665"/>
    <w:rsid w:val="00C23E3B"/>
    <w:rsid w:val="00C34D5B"/>
    <w:rsid w:val="00C35C15"/>
    <w:rsid w:val="00C604B8"/>
    <w:rsid w:val="00C64DA2"/>
    <w:rsid w:val="00C663E1"/>
    <w:rsid w:val="00D0061B"/>
    <w:rsid w:val="00D0104B"/>
    <w:rsid w:val="00D26A77"/>
    <w:rsid w:val="00D417BB"/>
    <w:rsid w:val="00D72A4A"/>
    <w:rsid w:val="00D90A9D"/>
    <w:rsid w:val="00DD6D99"/>
    <w:rsid w:val="00DE504C"/>
    <w:rsid w:val="00DE6156"/>
    <w:rsid w:val="00DF3571"/>
    <w:rsid w:val="00E25D77"/>
    <w:rsid w:val="00E37313"/>
    <w:rsid w:val="00E7349E"/>
    <w:rsid w:val="00E81250"/>
    <w:rsid w:val="00E848CE"/>
    <w:rsid w:val="00E915E7"/>
    <w:rsid w:val="00EA0B54"/>
    <w:rsid w:val="00EB6569"/>
    <w:rsid w:val="00F3297E"/>
    <w:rsid w:val="00F34ABF"/>
    <w:rsid w:val="00F67392"/>
    <w:rsid w:val="00F811D8"/>
    <w:rsid w:val="00FC1D79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2"/>
    <w:pPr>
      <w:jc w:val="both"/>
    </w:pPr>
    <w:rPr>
      <w:color w:val="000000" w:themeColor="text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DA2"/>
    <w:rPr>
      <w:color w:val="808080"/>
    </w:rPr>
  </w:style>
  <w:style w:type="paragraph" w:styleId="Paragraphedeliste">
    <w:name w:val="List Paragraph"/>
    <w:basedOn w:val="Normal"/>
    <w:uiPriority w:val="34"/>
    <w:qFormat/>
    <w:rsid w:val="00C64D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4"/>
    <w:rPr>
      <w:color w:val="000000" w:themeColor="text1"/>
      <w:sz w:val="44"/>
    </w:rPr>
  </w:style>
  <w:style w:type="paragraph" w:styleId="Pieddepage">
    <w:name w:val="footer"/>
    <w:basedOn w:val="Normal"/>
    <w:link w:val="Pieddepag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4"/>
    <w:rPr>
      <w:color w:val="000000" w:themeColor="text1"/>
      <w:sz w:val="44"/>
    </w:rPr>
  </w:style>
  <w:style w:type="character" w:styleId="Lienhypertexte">
    <w:name w:val="Hyperlink"/>
    <w:basedOn w:val="Policepardfaut"/>
    <w:uiPriority w:val="99"/>
    <w:unhideWhenUsed/>
    <w:rsid w:val="00E25D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D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2"/>
    <w:pPr>
      <w:jc w:val="both"/>
    </w:pPr>
    <w:rPr>
      <w:color w:val="000000" w:themeColor="text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DA2"/>
    <w:rPr>
      <w:color w:val="808080"/>
    </w:rPr>
  </w:style>
  <w:style w:type="paragraph" w:styleId="Paragraphedeliste">
    <w:name w:val="List Paragraph"/>
    <w:basedOn w:val="Normal"/>
    <w:uiPriority w:val="34"/>
    <w:qFormat/>
    <w:rsid w:val="00C64D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4"/>
    <w:rPr>
      <w:color w:val="000000" w:themeColor="text1"/>
      <w:sz w:val="44"/>
    </w:rPr>
  </w:style>
  <w:style w:type="paragraph" w:styleId="Pieddepage">
    <w:name w:val="footer"/>
    <w:basedOn w:val="Normal"/>
    <w:link w:val="Pieddepag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4"/>
    <w:rPr>
      <w:color w:val="000000" w:themeColor="text1"/>
      <w:sz w:val="44"/>
    </w:rPr>
  </w:style>
  <w:style w:type="character" w:styleId="Lienhypertexte">
    <w:name w:val="Hyperlink"/>
    <w:basedOn w:val="Policepardfaut"/>
    <w:uiPriority w:val="99"/>
    <w:unhideWhenUsed/>
    <w:rsid w:val="00E25D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-bdp@hautes-alpe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ac-bdp@hautes-al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8362-9CBA-4763-8152-174159AE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D’ANIMATION</vt:lpstr>
    </vt:vector>
  </TitlesOfParts>
  <Company>Conseil Général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D’ANIMATION</dc:title>
  <dc:creator>thierry.trichet@hautes-alpes.fr</dc:creator>
  <cp:lastModifiedBy>VILLANI Baptiste</cp:lastModifiedBy>
  <cp:revision>36</cp:revision>
  <cp:lastPrinted>2019-06-18T11:55:00Z</cp:lastPrinted>
  <dcterms:created xsi:type="dcterms:W3CDTF">2019-03-28T14:33:00Z</dcterms:created>
  <dcterms:modified xsi:type="dcterms:W3CDTF">2019-06-18T11:56:00Z</dcterms:modified>
</cp:coreProperties>
</file>